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B0D06" w:rsidRDefault="002B0D06">
      <w:pPr>
        <w:ind w:left="-1134"/>
        <w:jc w:val="center"/>
      </w:pPr>
    </w:p>
    <w:p w14:paraId="00000002" w14:textId="77777777" w:rsidR="002B0D06" w:rsidRDefault="002B0D06">
      <w:pPr>
        <w:ind w:left="-1134"/>
        <w:jc w:val="center"/>
      </w:pPr>
    </w:p>
    <w:p w14:paraId="00000003" w14:textId="77777777" w:rsidR="002B0D06" w:rsidRDefault="002B0D06">
      <w:pPr>
        <w:ind w:left="-1134"/>
        <w:jc w:val="center"/>
      </w:pPr>
    </w:p>
    <w:p w14:paraId="00000004" w14:textId="77777777" w:rsidR="002B0D06" w:rsidRDefault="002B0D06">
      <w:pPr>
        <w:ind w:left="-1134"/>
        <w:jc w:val="center"/>
      </w:pPr>
    </w:p>
    <w:p w14:paraId="00000005" w14:textId="77777777" w:rsidR="002B0D06" w:rsidRDefault="002B0D06">
      <w:pPr>
        <w:ind w:left="-1134"/>
        <w:jc w:val="center"/>
      </w:pPr>
    </w:p>
    <w:p w14:paraId="619D24EF" w14:textId="33CF5966" w:rsidR="006D1C60" w:rsidRDefault="006D1C60" w:rsidP="006D1C60">
      <w:pPr>
        <w:jc w:val="center"/>
      </w:pPr>
      <w:r w:rsidRPr="006A747F">
        <w:t xml:space="preserve">Demonstraties </w:t>
      </w:r>
      <w:r>
        <w:t>zaak</w:t>
      </w:r>
      <w:r w:rsidRPr="006A747F">
        <w:t xml:space="preserve">systeem </w:t>
      </w:r>
    </w:p>
    <w:p w14:paraId="649EC5A1" w14:textId="77777777" w:rsidR="006D1C60" w:rsidRDefault="006D1C60" w:rsidP="006D1C60">
      <w:pPr>
        <w:jc w:val="center"/>
      </w:pPr>
      <w:r>
        <w:t>versie 1</w:t>
      </w:r>
    </w:p>
    <w:p w14:paraId="0000000A" w14:textId="77777777" w:rsidR="002B0D06" w:rsidRDefault="002B0D06">
      <w:pPr>
        <w:jc w:val="center"/>
      </w:pPr>
    </w:p>
    <w:p w14:paraId="0000000B" w14:textId="77777777" w:rsidR="002B0D06" w:rsidRDefault="00651877">
      <w:r>
        <w:t xml:space="preserve"> </w:t>
      </w:r>
    </w:p>
    <w:p w14:paraId="0000000C" w14:textId="77777777" w:rsidR="002B0D06" w:rsidRDefault="002B0D06">
      <w:pPr>
        <w:pBdr>
          <w:top w:val="nil"/>
          <w:left w:val="nil"/>
          <w:bottom w:val="nil"/>
          <w:right w:val="nil"/>
          <w:between w:val="nil"/>
        </w:pBdr>
        <w:tabs>
          <w:tab w:val="left" w:pos="400"/>
          <w:tab w:val="right" w:pos="9396"/>
        </w:tabs>
        <w:spacing w:after="60"/>
        <w:jc w:val="center"/>
        <w:rPr>
          <w:color w:val="000000"/>
        </w:rPr>
      </w:pPr>
    </w:p>
    <w:p w14:paraId="0000000D" w14:textId="77777777" w:rsidR="002B0D06" w:rsidRDefault="00651877" w:rsidP="00212DDE">
      <w:pPr>
        <w:pStyle w:val="Heading1"/>
      </w:pPr>
      <w:bookmarkStart w:id="0" w:name="_heading=h.gjdgxs" w:colFirst="0" w:colLast="0"/>
      <w:bookmarkEnd w:id="0"/>
      <w:r>
        <w:br w:type="page"/>
        <w:t>Inleiding</w:t>
      </w:r>
    </w:p>
    <w:p w14:paraId="0000000E" w14:textId="77777777" w:rsidR="002B0D06" w:rsidRDefault="00651877">
      <w:r>
        <w:t>Doel van de demonstratie is het verifiëren van de offertes van de leveranciers aan de hand van een casus. Op basis van de inzichten tijdens de demonstratie wordt de beoordeling van de offertes herijkt; hiervoor wordt hetzelfde toetsingskader gehanteerd als voor de beoordeling van de offertes.</w:t>
      </w:r>
    </w:p>
    <w:p w14:paraId="0000000F" w14:textId="77777777" w:rsidR="002B0D06" w:rsidRDefault="00651877">
      <w:r>
        <w:t>De demo omvat het inrichten en demonstreren van de aangeboden oplossing, inclusief interview. In het interview kunnen vragen gesteld worden over de zowel de demonstratie als de inschrijving. De criteria waaraan de demonstratie dient te voldoen, zijn hieronder beschreven.</w:t>
      </w:r>
    </w:p>
    <w:p w14:paraId="00000010" w14:textId="6CF5AEB8" w:rsidR="002B0D06" w:rsidRDefault="00651877">
      <w:r>
        <w:t xml:space="preserve">De scope van de demo omvat het demonstreren van de functionaliteiten van de Oplossing en het functioneel beheer. Voor deze demo is gekozen om het zaaktype </w:t>
      </w:r>
      <w:r>
        <w:rPr>
          <w:b/>
        </w:rPr>
        <w:t>“</w:t>
      </w:r>
      <w:r>
        <w:rPr>
          <w:b/>
          <w:highlight w:val="yellow"/>
        </w:rPr>
        <w:t>XXX</w:t>
      </w:r>
      <w:r>
        <w:rPr>
          <w:b/>
        </w:rPr>
        <w:t>”</w:t>
      </w:r>
      <w:r>
        <w:t xml:space="preserve"> als uitgangspunt te nemen om zoveel mogelijk van de functionaliteiten van de Oplossing te demonstreren.</w:t>
      </w:r>
    </w:p>
    <w:p w14:paraId="00000011" w14:textId="77777777" w:rsidR="002B0D06" w:rsidRDefault="00651877">
      <w:r>
        <w:t xml:space="preserve">Voor de interactieve demonstratie - incl. het interview - wordt per inschrijver </w:t>
      </w:r>
      <w:sdt>
        <w:sdtPr>
          <w:tag w:val="goog_rdk_0"/>
          <w:id w:val="-983690819"/>
        </w:sdtPr>
        <w:sdtContent/>
      </w:sdt>
      <w:r>
        <w:rPr>
          <w:highlight w:val="yellow"/>
        </w:rPr>
        <w:t>maximaal 120 minuten</w:t>
      </w:r>
      <w:r>
        <w:t xml:space="preserve"> uitgetrokken. Hiervan zijn de eerste </w:t>
      </w:r>
      <w:r>
        <w:rPr>
          <w:highlight w:val="yellow"/>
        </w:rPr>
        <w:t>90</w:t>
      </w:r>
      <w:r>
        <w:t xml:space="preserve"> minuten voor een demonstratie. De laatste </w:t>
      </w:r>
      <w:r>
        <w:rPr>
          <w:highlight w:val="yellow"/>
        </w:rPr>
        <w:t>30</w:t>
      </w:r>
      <w:r>
        <w:t xml:space="preserve"> minuten worden gebruikt voor het houden van een interview waarbinnen vragen gesteld mogen worden. Het is aan de leverancier om te bewaken dat alle aspecten van de aangeboden Oplossing aan bod komen cq. getoond worden. Daarnaast zorgt de leverancier ervoor dat alle vragen die tijdens de demo en het interview worden gesteld, worden geregistreerd en beantwoord: in de eerste plaats mondeling tijdens de uitvoering van de demo, maar daarnaast – als het antwoord een verduidelijking is van hetgeen de leverancier heeft gesteld in de offerte – ook schriftelijk. Antwoorden op de vragen die tijdens de demonstratie en/of het interview worden gesteld, dienen binnen 24 uur na de demonstratie </w:t>
      </w:r>
      <w:r>
        <w:rPr>
          <w:highlight w:val="yellow"/>
        </w:rPr>
        <w:t xml:space="preserve">via Tenderned </w:t>
      </w:r>
      <w:r>
        <w:t>gepubliceerd te worden..</w:t>
      </w:r>
    </w:p>
    <w:p w14:paraId="00000012" w14:textId="079BCC8F" w:rsidR="002B0D06" w:rsidRDefault="00651877">
      <w:r>
        <w:t xml:space="preserve">Het gaat bij deze demonstratie om het tonen van een werkend product. Een demonstratie d.m.v. PowerPoint is niet toegestaan. </w:t>
      </w:r>
      <w:r>
        <w:rPr>
          <w:highlight w:val="yellow"/>
        </w:rPr>
        <w:t xml:space="preserve">Tijdens de demonstratie kunnen, naast het beoordelingsteam, ook andere medewerkers van de </w:t>
      </w:r>
      <w:r w:rsidR="007D4F10">
        <w:rPr>
          <w:highlight w:val="yellow"/>
        </w:rPr>
        <w:t>organisatie</w:t>
      </w:r>
      <w:r>
        <w:rPr>
          <w:highlight w:val="yellow"/>
        </w:rPr>
        <w:t xml:space="preserve"> als toeschouwer aanwezig zijn.</w:t>
      </w:r>
    </w:p>
    <w:p w14:paraId="00000014" w14:textId="77777777" w:rsidR="002B0D06" w:rsidRDefault="00651877">
      <w:pPr>
        <w:rPr>
          <w:i/>
        </w:rPr>
      </w:pPr>
      <w:r>
        <w:rPr>
          <w:i/>
        </w:rPr>
        <w:t>Beschikbare middelen tijdens de demonstratie:</w:t>
      </w:r>
    </w:p>
    <w:p w14:paraId="00000015" w14:textId="77777777" w:rsidR="002B0D06" w:rsidRDefault="00651877">
      <w:pPr>
        <w:numPr>
          <w:ilvl w:val="0"/>
          <w:numId w:val="2"/>
        </w:numPr>
        <w:pBdr>
          <w:top w:val="nil"/>
          <w:left w:val="nil"/>
          <w:bottom w:val="nil"/>
          <w:right w:val="nil"/>
          <w:between w:val="nil"/>
        </w:pBdr>
        <w:spacing w:after="0"/>
      </w:pPr>
      <w:r>
        <w:rPr>
          <w:color w:val="000000"/>
        </w:rPr>
        <w:t>In de demonstratieruimte is wifi beschikbaar</w:t>
      </w:r>
    </w:p>
    <w:p w14:paraId="00000016" w14:textId="77777777" w:rsidR="002B0D06" w:rsidRDefault="00651877">
      <w:pPr>
        <w:numPr>
          <w:ilvl w:val="0"/>
          <w:numId w:val="2"/>
        </w:numPr>
        <w:pBdr>
          <w:top w:val="nil"/>
          <w:left w:val="nil"/>
          <w:bottom w:val="nil"/>
          <w:right w:val="nil"/>
          <w:between w:val="nil"/>
        </w:pBdr>
        <w:spacing w:after="0"/>
      </w:pPr>
      <w:r>
        <w:rPr>
          <w:color w:val="000000"/>
        </w:rPr>
        <w:t>De demonstratieruimte beschikt over een presentatiescherm en beamer</w:t>
      </w:r>
    </w:p>
    <w:p w14:paraId="00000017" w14:textId="391088B3" w:rsidR="002B0D06" w:rsidRDefault="00651877">
      <w:pPr>
        <w:numPr>
          <w:ilvl w:val="0"/>
          <w:numId w:val="2"/>
        </w:numPr>
        <w:pBdr>
          <w:top w:val="nil"/>
          <w:left w:val="nil"/>
          <w:bottom w:val="nil"/>
          <w:right w:val="nil"/>
          <w:between w:val="nil"/>
        </w:pBdr>
      </w:pPr>
      <w:r>
        <w:rPr>
          <w:color w:val="000000"/>
        </w:rPr>
        <w:t xml:space="preserve">Aansluiting op het scherm van een laptop kan middels </w:t>
      </w:r>
      <w:r w:rsidR="00212DDE">
        <w:rPr>
          <w:color w:val="000000"/>
        </w:rPr>
        <w:t>HDMI</w:t>
      </w:r>
    </w:p>
    <w:p w14:paraId="00000018" w14:textId="77777777" w:rsidR="002B0D06" w:rsidRDefault="00651877">
      <w:r>
        <w:t>Let op. De aanbieders zijn niet verplicht om bovengenoemde apparatuur te gebruiken. Indien gewenst, kunnen zij eigen apparatuur gebruiken.</w:t>
      </w:r>
    </w:p>
    <w:p w14:paraId="00000019" w14:textId="77777777" w:rsidR="002B0D06" w:rsidRDefault="00651877">
      <w:r>
        <w:t xml:space="preserve">Aanbieders hebben vanaf een kwartier voor aanvang van de demonstratie de gelegenheid om de ruimte te betreden ter voorbereiding. </w:t>
      </w:r>
    </w:p>
    <w:p w14:paraId="0000001A" w14:textId="77777777" w:rsidR="002B0D06" w:rsidRDefault="00651877">
      <w:r>
        <w:t xml:space="preserve">Demonstraties vinden plaats op </w:t>
      </w:r>
      <w:r>
        <w:rPr>
          <w:highlight w:val="yellow"/>
        </w:rPr>
        <w:t>XXX</w:t>
      </w:r>
      <w:r>
        <w:t xml:space="preserve">. Aanbieders kunnen zich melden bij de receptie en vragen naar </w:t>
      </w:r>
      <w:r>
        <w:rPr>
          <w:highlight w:val="yellow"/>
        </w:rPr>
        <w:t>XXX</w:t>
      </w:r>
      <w:r>
        <w:t xml:space="preserve">. Parkeren is mogelijk </w:t>
      </w:r>
      <w:r>
        <w:rPr>
          <w:highlight w:val="yellow"/>
        </w:rPr>
        <w:t>XXX</w:t>
      </w:r>
      <w:r>
        <w:t>.</w:t>
      </w:r>
    </w:p>
    <w:p w14:paraId="14EB4357" w14:textId="77777777" w:rsidR="00C53427" w:rsidRDefault="00C53427">
      <w:pPr>
        <w:autoSpaceDE/>
        <w:autoSpaceDN/>
        <w:rPr>
          <w:bCs/>
          <w:kern w:val="32"/>
          <w:sz w:val="24"/>
          <w:szCs w:val="32"/>
        </w:rPr>
      </w:pPr>
      <w:r>
        <w:br w:type="page"/>
      </w:r>
    </w:p>
    <w:p w14:paraId="00000025" w14:textId="027D1DC2" w:rsidR="002B0D06" w:rsidRPr="00212DDE" w:rsidRDefault="00651877" w:rsidP="00212DDE">
      <w:pPr>
        <w:pStyle w:val="Heading1"/>
      </w:pPr>
      <w:r w:rsidRPr="00212DDE">
        <w:t>Demonstratie behandeling (totaal 70 min.)</w:t>
      </w:r>
    </w:p>
    <w:p w14:paraId="00000026" w14:textId="77777777" w:rsidR="002B0D06" w:rsidRPr="007E2D92" w:rsidRDefault="00651877" w:rsidP="007E2D92">
      <w:pPr>
        <w:pStyle w:val="Heading2"/>
      </w:pPr>
      <w:r w:rsidRPr="007E2D92">
        <w:t>Intake en zaak accepteren (10 min)</w:t>
      </w:r>
    </w:p>
    <w:p w14:paraId="00000027" w14:textId="04F1B8BE" w:rsidR="002B0D06" w:rsidRDefault="00651877">
      <w:pPr>
        <w:pBdr>
          <w:top w:val="nil"/>
          <w:left w:val="nil"/>
          <w:bottom w:val="nil"/>
          <w:right w:val="nil"/>
          <w:between w:val="nil"/>
        </w:pBdr>
        <w:spacing w:after="240" w:line="240" w:lineRule="auto"/>
        <w:rPr>
          <w:i/>
          <w:color w:val="000000"/>
        </w:rPr>
      </w:pPr>
      <w:r>
        <w:rPr>
          <w:i/>
          <w:color w:val="000000"/>
        </w:rPr>
        <w:t xml:space="preserve">Een aanvraag van een burger en/ of bedrijf leidt tot een zaak in het zaaksysteem, die in behandeling genomen wordt door een medewerker van </w:t>
      </w:r>
      <w:r w:rsidR="007E2D92">
        <w:rPr>
          <w:i/>
          <w:color w:val="000000"/>
        </w:rPr>
        <w:t>het hoogheemraadschap</w:t>
      </w:r>
      <w:r>
        <w:rPr>
          <w:i/>
          <w:color w:val="000000"/>
        </w:rPr>
        <w:t>.</w:t>
      </w:r>
    </w:p>
    <w:p w14:paraId="00000028" w14:textId="77777777" w:rsidR="002B0D06" w:rsidRDefault="00651877">
      <w:pPr>
        <w:keepLines w:val="0"/>
        <w:numPr>
          <w:ilvl w:val="0"/>
          <w:numId w:val="1"/>
        </w:numPr>
        <w:spacing w:line="240" w:lineRule="auto"/>
        <w:ind w:left="284" w:hanging="284"/>
      </w:pPr>
      <w:r>
        <w:t>Toon de start van een zaak op basis van een webformulier;</w:t>
      </w:r>
    </w:p>
    <w:p w14:paraId="00000029" w14:textId="77777777" w:rsidR="002B0D06" w:rsidRDefault="00651877">
      <w:pPr>
        <w:keepLines w:val="0"/>
        <w:numPr>
          <w:ilvl w:val="0"/>
          <w:numId w:val="1"/>
        </w:numPr>
        <w:spacing w:line="240" w:lineRule="auto"/>
        <w:ind w:left="284" w:hanging="284"/>
      </w:pPr>
      <w:r>
        <w:t>Toon hoe de aanvrager langs verschillende kanalen een ontvangstbevestiging kan ontvangen (geautomatiseerd);</w:t>
      </w:r>
    </w:p>
    <w:p w14:paraId="0000002A" w14:textId="77777777" w:rsidR="002B0D06" w:rsidRDefault="00651877" w:rsidP="007E2D92">
      <w:pPr>
        <w:pStyle w:val="Heading2"/>
      </w:pPr>
      <w:r>
        <w:t>Interface/usability en werkvoorraad (10 min)</w:t>
      </w:r>
    </w:p>
    <w:p w14:paraId="0000002B" w14:textId="77777777" w:rsidR="002B0D06" w:rsidRDefault="00651877">
      <w:pPr>
        <w:rPr>
          <w:i/>
        </w:rPr>
      </w:pPr>
      <w:r>
        <w:rPr>
          <w:i/>
        </w:rPr>
        <w:t>De werkvoorraad is het beginscherm voor een behandelaar op het moment dat hij aan de slag gaat met zijn werkzaamheden. Op dit scherm wil de behandelaar in één oogopslag zien wat hij er speelt binnen zijn werkvoorraad.</w:t>
      </w:r>
    </w:p>
    <w:p w14:paraId="0000002C" w14:textId="77777777" w:rsidR="002B0D06" w:rsidRDefault="00651877">
      <w:pPr>
        <w:numPr>
          <w:ilvl w:val="0"/>
          <w:numId w:val="1"/>
        </w:numPr>
        <w:pBdr>
          <w:top w:val="nil"/>
          <w:left w:val="nil"/>
          <w:bottom w:val="nil"/>
          <w:right w:val="nil"/>
          <w:between w:val="nil"/>
        </w:pBdr>
      </w:pPr>
      <w:r>
        <w:rPr>
          <w:color w:val="000000"/>
        </w:rPr>
        <w:t>Geef een korte uitleg over de schermindeling, knoppen en navigatie van de Oplossing.</w:t>
      </w:r>
    </w:p>
    <w:p w14:paraId="0000002D" w14:textId="77777777" w:rsidR="002B0D06" w:rsidRDefault="00651877">
      <w:pPr>
        <w:keepLines w:val="0"/>
        <w:numPr>
          <w:ilvl w:val="0"/>
          <w:numId w:val="1"/>
        </w:numPr>
        <w:spacing w:line="240" w:lineRule="auto"/>
        <w:ind w:left="284" w:hanging="284"/>
      </w:pPr>
      <w:r>
        <w:t>Toon de werkvoorraad en leg uit hoe deze gebruikt kan worden tijdens de werkzaamheden van een behandelaar. Ga hierbij in op:</w:t>
      </w:r>
    </w:p>
    <w:p w14:paraId="0000002E" w14:textId="77777777" w:rsidR="002B0D06" w:rsidRDefault="00651877">
      <w:pPr>
        <w:keepLines w:val="0"/>
        <w:numPr>
          <w:ilvl w:val="1"/>
          <w:numId w:val="1"/>
        </w:numPr>
        <w:spacing w:line="240" w:lineRule="auto"/>
      </w:pPr>
      <w:r>
        <w:t xml:space="preserve">Mogelijkheden qua aanpassingen voor en door de behandelaar </w:t>
      </w:r>
    </w:p>
    <w:p w14:paraId="0000002F" w14:textId="77777777" w:rsidR="002B0D06" w:rsidRDefault="00651877">
      <w:pPr>
        <w:keepLines w:val="0"/>
        <w:numPr>
          <w:ilvl w:val="1"/>
          <w:numId w:val="1"/>
        </w:numPr>
        <w:spacing w:line="240" w:lineRule="auto"/>
      </w:pPr>
      <w:r>
        <w:t>De soorten signaleringen welke getoond worden en hoe dit gebeurt</w:t>
      </w:r>
    </w:p>
    <w:p w14:paraId="00000030" w14:textId="77777777" w:rsidR="002B0D06" w:rsidRDefault="00651877">
      <w:pPr>
        <w:keepLines w:val="0"/>
        <w:numPr>
          <w:ilvl w:val="1"/>
          <w:numId w:val="1"/>
        </w:numPr>
        <w:spacing w:line="240" w:lineRule="auto"/>
      </w:pPr>
      <w:r>
        <w:t>De zoek- en filtermogelijkheden binnen de werkvoorraad</w:t>
      </w:r>
    </w:p>
    <w:p w14:paraId="00000031" w14:textId="77777777" w:rsidR="002B0D06" w:rsidRDefault="00651877" w:rsidP="007E2D92">
      <w:pPr>
        <w:pStyle w:val="Heading2"/>
      </w:pPr>
      <w:r>
        <w:t>Zaak accepteren en toets op volledigheid (5 min)</w:t>
      </w:r>
    </w:p>
    <w:p w14:paraId="00000032" w14:textId="77777777" w:rsidR="002B0D06" w:rsidRDefault="00651877">
      <w:pPr>
        <w:spacing w:after="240"/>
        <w:rPr>
          <w:i/>
        </w:rPr>
      </w:pPr>
      <w:r>
        <w:rPr>
          <w:i/>
        </w:rPr>
        <w:t xml:space="preserve">De binnengekomen zaak wordt geaccepteerd en daarna getoetst aan volledigheid. Er zijn te weinig gegevens aangeleverd door de aanvrager en de behandelende ambtenaar vraagt per e-mail de ontbrekende informatie op. </w:t>
      </w:r>
    </w:p>
    <w:p w14:paraId="00000033" w14:textId="77777777" w:rsidR="002B0D06" w:rsidRDefault="00651877">
      <w:pPr>
        <w:keepLines w:val="0"/>
        <w:numPr>
          <w:ilvl w:val="0"/>
          <w:numId w:val="1"/>
        </w:numPr>
        <w:spacing w:line="240" w:lineRule="auto"/>
        <w:ind w:left="284" w:hanging="284"/>
      </w:pPr>
      <w:r>
        <w:t>Toon hoe de zaak wordt geaccepteerd;</w:t>
      </w:r>
    </w:p>
    <w:p w14:paraId="00000034" w14:textId="77777777" w:rsidR="002B0D06" w:rsidRDefault="00651877">
      <w:pPr>
        <w:keepLines w:val="0"/>
        <w:numPr>
          <w:ilvl w:val="0"/>
          <w:numId w:val="1"/>
        </w:numPr>
        <w:spacing w:line="240" w:lineRule="auto"/>
        <w:ind w:left="284" w:hanging="284"/>
      </w:pPr>
      <w:r>
        <w:t>Toon hoe de medewerker een mail of brief kan aanmaken en versturen vanuit de zaak;</w:t>
      </w:r>
    </w:p>
    <w:p w14:paraId="00000035" w14:textId="77777777" w:rsidR="002B0D06" w:rsidRDefault="00651877">
      <w:pPr>
        <w:keepLines w:val="0"/>
        <w:numPr>
          <w:ilvl w:val="0"/>
          <w:numId w:val="1"/>
        </w:numPr>
        <w:spacing w:line="240" w:lineRule="auto"/>
        <w:ind w:left="284" w:hanging="284"/>
      </w:pPr>
      <w:r>
        <w:t>Toon hoe de behandelaar de termijn kan opschorten en hoe de relatie wordt gelegd met de signalering van de zaak;</w:t>
      </w:r>
    </w:p>
    <w:p w14:paraId="00000036" w14:textId="77777777" w:rsidR="002B0D06" w:rsidRDefault="00651877" w:rsidP="007E2D92">
      <w:pPr>
        <w:pStyle w:val="Heading2"/>
      </w:pPr>
      <w:r>
        <w:t>Persoonlijke InternetPagina (5 min)</w:t>
      </w:r>
    </w:p>
    <w:p w14:paraId="00000037" w14:textId="071056A9" w:rsidR="002B0D06" w:rsidRDefault="00651877">
      <w:pPr>
        <w:rPr>
          <w:i/>
        </w:rPr>
      </w:pPr>
      <w:r>
        <w:rPr>
          <w:i/>
        </w:rPr>
        <w:t xml:space="preserve">De Persoonlijke InternetPagina wordt door </w:t>
      </w:r>
      <w:r w:rsidR="007E2D92">
        <w:rPr>
          <w:i/>
        </w:rPr>
        <w:t>het hoogheemraadschap</w:t>
      </w:r>
      <w:r>
        <w:rPr>
          <w:i/>
        </w:rPr>
        <w:t xml:space="preserve"> gebruikt in de communicatie tijdens de afhandeling van de zaak. </w:t>
      </w:r>
    </w:p>
    <w:p w14:paraId="00000038" w14:textId="088CE304" w:rsidR="002B0D06" w:rsidRDefault="00651877">
      <w:pPr>
        <w:keepLines w:val="0"/>
        <w:numPr>
          <w:ilvl w:val="0"/>
          <w:numId w:val="1"/>
        </w:numPr>
        <w:spacing w:line="240" w:lineRule="auto"/>
        <w:ind w:left="284" w:hanging="284"/>
      </w:pPr>
      <w:r>
        <w:t>Toon de mogelijkheden die geboden worden binnen de Persoonlijke Internet</w:t>
      </w:r>
      <w:r w:rsidR="7ED3D3A9">
        <w:t xml:space="preserve"> </w:t>
      </w:r>
      <w:r>
        <w:t>Pagina;</w:t>
      </w:r>
    </w:p>
    <w:p w14:paraId="00000039" w14:textId="5269F914" w:rsidR="002B0D06" w:rsidRDefault="00651877">
      <w:pPr>
        <w:keepLines w:val="0"/>
        <w:numPr>
          <w:ilvl w:val="0"/>
          <w:numId w:val="1"/>
        </w:numPr>
        <w:spacing w:line="240" w:lineRule="auto"/>
        <w:ind w:left="284" w:hanging="284"/>
      </w:pPr>
      <w:r>
        <w:t>Toon hoe de aanvrager kan communiceren via de Persoonlijke Internet</w:t>
      </w:r>
      <w:r w:rsidR="4002BB60">
        <w:t xml:space="preserve"> </w:t>
      </w:r>
      <w:r>
        <w:t>Pagina;</w:t>
      </w:r>
    </w:p>
    <w:p w14:paraId="0000003A" w14:textId="77777777" w:rsidR="002B0D06" w:rsidRDefault="00651877">
      <w:pPr>
        <w:keepLines w:val="0"/>
        <w:numPr>
          <w:ilvl w:val="0"/>
          <w:numId w:val="1"/>
        </w:numPr>
        <w:spacing w:line="240" w:lineRule="auto"/>
        <w:ind w:left="284" w:hanging="284"/>
      </w:pPr>
      <w:r>
        <w:t>Toon hoe een opgeslagen webformulier hervat kan worden.</w:t>
      </w:r>
    </w:p>
    <w:p w14:paraId="0000003B" w14:textId="77777777" w:rsidR="002B0D06" w:rsidRDefault="00651877" w:rsidP="007E2D92">
      <w:pPr>
        <w:pStyle w:val="Heading2"/>
      </w:pPr>
      <w:r>
        <w:t>Telefonisch contact (10 min)</w:t>
      </w:r>
    </w:p>
    <w:p w14:paraId="0000003C" w14:textId="77777777" w:rsidR="002B0D06" w:rsidRDefault="00651877">
      <w:pPr>
        <w:spacing w:after="240"/>
        <w:rPr>
          <w:i/>
        </w:rPr>
      </w:pPr>
      <w:r>
        <w:rPr>
          <w:i/>
        </w:rPr>
        <w:t>De aanvrager belt om informatie op te vragen over de voortgang van de zaak.</w:t>
      </w:r>
    </w:p>
    <w:p w14:paraId="0000003D" w14:textId="77777777" w:rsidR="002B0D06" w:rsidRDefault="00651877">
      <w:pPr>
        <w:keepLines w:val="0"/>
        <w:numPr>
          <w:ilvl w:val="0"/>
          <w:numId w:val="1"/>
        </w:numPr>
        <w:spacing w:line="240" w:lineRule="auto"/>
        <w:ind w:left="284" w:hanging="284"/>
      </w:pPr>
      <w:r>
        <w:t>Toon de klantcontactfunctionaliteit;</w:t>
      </w:r>
    </w:p>
    <w:p w14:paraId="0000003E" w14:textId="77777777" w:rsidR="002B0D06" w:rsidRDefault="00651877">
      <w:pPr>
        <w:keepLines w:val="0"/>
        <w:numPr>
          <w:ilvl w:val="0"/>
          <w:numId w:val="1"/>
        </w:numPr>
        <w:spacing w:line="240" w:lineRule="auto"/>
        <w:ind w:left="284" w:hanging="284"/>
      </w:pPr>
      <w:r>
        <w:t>Toon het raadplegen van het klantdossier en de hierboven beschreven zaak;</w:t>
      </w:r>
    </w:p>
    <w:p w14:paraId="0000003F" w14:textId="77777777" w:rsidR="002B0D06" w:rsidRDefault="00651877">
      <w:pPr>
        <w:keepLines w:val="0"/>
        <w:numPr>
          <w:ilvl w:val="0"/>
          <w:numId w:val="1"/>
        </w:numPr>
        <w:spacing w:line="240" w:lineRule="auto"/>
        <w:ind w:left="284" w:hanging="284"/>
      </w:pPr>
      <w:r>
        <w:t>Toon het zoeken op locatie om te achterhalen of er voor dezelfde locatie nog meer registraties zijn;</w:t>
      </w:r>
    </w:p>
    <w:p w14:paraId="00000040" w14:textId="77777777" w:rsidR="002B0D06" w:rsidRDefault="00651877">
      <w:pPr>
        <w:keepLines w:val="0"/>
        <w:numPr>
          <w:ilvl w:val="0"/>
          <w:numId w:val="1"/>
        </w:numPr>
        <w:spacing w:line="240" w:lineRule="auto"/>
        <w:ind w:left="284" w:hanging="284"/>
      </w:pPr>
      <w:r>
        <w:t>Toon hoe een terugbelverzoek voor de zaak wordt aangemaakt.</w:t>
      </w:r>
    </w:p>
    <w:p w14:paraId="00000041" w14:textId="492BE2C3" w:rsidR="002B0D06" w:rsidRDefault="00651877" w:rsidP="007E2D92">
      <w:pPr>
        <w:pStyle w:val="Heading2"/>
      </w:pPr>
      <w:r>
        <w:t>Zaak afhandelen, archiveren en vernietigen (20 min)</w:t>
      </w:r>
    </w:p>
    <w:p w14:paraId="00000042" w14:textId="33A72DF4" w:rsidR="002B0D06" w:rsidRDefault="007E2D92">
      <w:pPr>
        <w:spacing w:after="240"/>
        <w:rPr>
          <w:i/>
        </w:rPr>
      </w:pPr>
      <w:r>
        <w:rPr>
          <w:i/>
        </w:rPr>
        <w:t>Het hoogheemraadschap</w:t>
      </w:r>
      <w:r w:rsidR="00651877">
        <w:rPr>
          <w:i/>
        </w:rPr>
        <w:t xml:space="preserve"> handelt de aanvraag af.</w:t>
      </w:r>
    </w:p>
    <w:p w14:paraId="00000043" w14:textId="77777777" w:rsidR="002B0D06" w:rsidRDefault="00651877">
      <w:pPr>
        <w:keepLines w:val="0"/>
        <w:numPr>
          <w:ilvl w:val="0"/>
          <w:numId w:val="1"/>
        </w:numPr>
        <w:spacing w:line="240" w:lineRule="auto"/>
        <w:ind w:left="284" w:hanging="284"/>
      </w:pPr>
      <w:r>
        <w:t>Toon de signalering voor nieuwe informatie/berichtgeving bij de betreffende zaak die via de PIP is binnengekomen;</w:t>
      </w:r>
    </w:p>
    <w:p w14:paraId="00000044" w14:textId="77777777" w:rsidR="002B0D06" w:rsidRDefault="00651877">
      <w:pPr>
        <w:keepLines w:val="0"/>
        <w:numPr>
          <w:ilvl w:val="0"/>
          <w:numId w:val="1"/>
        </w:numPr>
        <w:spacing w:line="240" w:lineRule="auto"/>
        <w:ind w:left="284" w:hanging="284"/>
      </w:pPr>
      <w:r>
        <w:t>Toon op welke manier de informatie, die door het KCC is toegevoegd aan de zaak, aan de behandelaar wordt getoond;</w:t>
      </w:r>
    </w:p>
    <w:p w14:paraId="00000045" w14:textId="77777777" w:rsidR="002B0D06" w:rsidRDefault="00651877">
      <w:pPr>
        <w:keepLines w:val="0"/>
        <w:numPr>
          <w:ilvl w:val="0"/>
          <w:numId w:val="1"/>
        </w:numPr>
        <w:spacing w:line="240" w:lineRule="auto"/>
        <w:ind w:left="284" w:hanging="284"/>
      </w:pPr>
      <w:r>
        <w:t>Toon hoe een behandelaar de zaak verder kan behandelen en het zaakdossier compleet kan maken door een los document en een email met bijlage toe te voegen;</w:t>
      </w:r>
    </w:p>
    <w:p w14:paraId="00000049" w14:textId="77777777" w:rsidR="002B0D06" w:rsidRDefault="00651877">
      <w:pPr>
        <w:keepLines w:val="0"/>
        <w:numPr>
          <w:ilvl w:val="0"/>
          <w:numId w:val="1"/>
        </w:numPr>
        <w:spacing w:line="240" w:lineRule="auto"/>
        <w:ind w:left="284" w:hanging="284"/>
      </w:pPr>
      <w:r>
        <w:t>Toon op welke manier en overeenkomstig de archiefkenmerken de afgesloten zaak wordt gearchiveerd in het zaaksysteem;</w:t>
      </w:r>
    </w:p>
    <w:p w14:paraId="0000004A" w14:textId="77777777" w:rsidR="002B0D06" w:rsidRDefault="00651877">
      <w:pPr>
        <w:keepLines w:val="0"/>
        <w:numPr>
          <w:ilvl w:val="0"/>
          <w:numId w:val="1"/>
        </w:numPr>
        <w:spacing w:line="240" w:lineRule="auto"/>
        <w:ind w:left="284" w:hanging="284"/>
      </w:pPr>
      <w:r>
        <w:t>Toon hoe gebruikers - mits daartoe geautoriseerd - zaken, documenten en dergelijke te allen tijde handmatig kunnen archiveren en zogeheten ‘vernietigingslijsten’ kunnen uitdraaien;</w:t>
      </w:r>
    </w:p>
    <w:p w14:paraId="0000004B" w14:textId="77777777" w:rsidR="002B0D06" w:rsidRDefault="00651877" w:rsidP="007E2D92">
      <w:pPr>
        <w:pStyle w:val="Heading2"/>
      </w:pPr>
      <w:r>
        <w:t>Zoeken en rapportages (10 min)</w:t>
      </w:r>
    </w:p>
    <w:p w14:paraId="0000004C" w14:textId="02EC58B8" w:rsidR="002B0D06" w:rsidRDefault="00651877" w:rsidP="1BB3E8CD">
      <w:pPr>
        <w:rPr>
          <w:i/>
          <w:iCs/>
        </w:rPr>
      </w:pPr>
      <w:r w:rsidRPr="1BB3E8CD">
        <w:rPr>
          <w:i/>
          <w:iCs/>
        </w:rPr>
        <w:t xml:space="preserve">Het is voor een </w:t>
      </w:r>
      <w:r w:rsidR="63B7D7F2" w:rsidRPr="1BB3E8CD">
        <w:rPr>
          <w:i/>
          <w:iCs/>
        </w:rPr>
        <w:t xml:space="preserve">hoogheemraadschap </w:t>
      </w:r>
      <w:r w:rsidRPr="1BB3E8CD">
        <w:rPr>
          <w:i/>
          <w:iCs/>
        </w:rPr>
        <w:t>belangrijk dat informatie op een snelle en eenvoudige manier (terug)gevonden kan worden. Daarnaast is er behoeft om deze informatie in rapportages weer te geven.</w:t>
      </w:r>
    </w:p>
    <w:p w14:paraId="0000004D" w14:textId="77777777" w:rsidR="002B0D06" w:rsidRDefault="00651877">
      <w:r>
        <w:t>- Toon de verschillende mogelijkheden van het zoeken. Toon hierbij:</w:t>
      </w:r>
    </w:p>
    <w:p w14:paraId="0000004E" w14:textId="77777777" w:rsidR="002B0D06" w:rsidRDefault="00651877">
      <w:pPr>
        <w:numPr>
          <w:ilvl w:val="0"/>
          <w:numId w:val="4"/>
        </w:numPr>
        <w:pBdr>
          <w:top w:val="nil"/>
          <w:left w:val="nil"/>
          <w:bottom w:val="nil"/>
          <w:right w:val="nil"/>
          <w:between w:val="nil"/>
        </w:pBdr>
        <w:spacing w:after="0"/>
        <w:rPr>
          <w:color w:val="000000"/>
        </w:rPr>
      </w:pPr>
      <w:r>
        <w:rPr>
          <w:color w:val="000000"/>
        </w:rPr>
        <w:t>verschillende zoekingangen</w:t>
      </w:r>
    </w:p>
    <w:p w14:paraId="0000004F" w14:textId="77777777" w:rsidR="002B0D06" w:rsidRDefault="00651877">
      <w:pPr>
        <w:numPr>
          <w:ilvl w:val="0"/>
          <w:numId w:val="4"/>
        </w:numPr>
        <w:pBdr>
          <w:top w:val="nil"/>
          <w:left w:val="nil"/>
          <w:bottom w:val="nil"/>
          <w:right w:val="nil"/>
          <w:between w:val="nil"/>
        </w:pBdr>
        <w:rPr>
          <w:color w:val="000000"/>
        </w:rPr>
      </w:pPr>
      <w:r>
        <w:rPr>
          <w:color w:val="000000"/>
        </w:rPr>
        <w:t>mogelijkheden voor filteren, sorteren en opslaan van zoekopdrachten</w:t>
      </w:r>
    </w:p>
    <w:p w14:paraId="00000050" w14:textId="77777777" w:rsidR="002B0D06" w:rsidRDefault="00651877">
      <w:r>
        <w:t>- Toon de verschillende functionaliteiten welke geboden wordt voor rapportages. Toon hierbij:</w:t>
      </w:r>
    </w:p>
    <w:p w14:paraId="00000051" w14:textId="77777777" w:rsidR="002B0D06" w:rsidRDefault="00651877">
      <w:pPr>
        <w:numPr>
          <w:ilvl w:val="0"/>
          <w:numId w:val="5"/>
        </w:numPr>
        <w:pBdr>
          <w:top w:val="nil"/>
          <w:left w:val="nil"/>
          <w:bottom w:val="nil"/>
          <w:right w:val="nil"/>
          <w:between w:val="nil"/>
        </w:pBdr>
        <w:rPr>
          <w:color w:val="000000"/>
        </w:rPr>
      </w:pPr>
      <w:r>
        <w:rPr>
          <w:color w:val="000000"/>
        </w:rPr>
        <w:t>het creëren, wijzigen, opvragen, tonen en exporteren van rapportages</w:t>
      </w:r>
    </w:p>
    <w:p w14:paraId="00000052" w14:textId="77777777" w:rsidR="002B0D06" w:rsidRDefault="00651877" w:rsidP="00212DDE">
      <w:pPr>
        <w:pStyle w:val="Heading1"/>
      </w:pPr>
      <w:r>
        <w:br w:type="page"/>
        <w:t>Demonstratie beheer (totaal 20 min)</w:t>
      </w:r>
    </w:p>
    <w:p w14:paraId="00000053" w14:textId="77777777" w:rsidR="002B0D06" w:rsidRDefault="00651877" w:rsidP="007E2D92">
      <w:pPr>
        <w:pStyle w:val="Heading2"/>
      </w:pPr>
      <w:r>
        <w:t>Het zaaktype configureren</w:t>
      </w:r>
    </w:p>
    <w:p w14:paraId="00000054" w14:textId="77777777" w:rsidR="002B0D06" w:rsidRDefault="00651877">
      <w:pPr>
        <w:pBdr>
          <w:top w:val="nil"/>
          <w:left w:val="nil"/>
          <w:bottom w:val="nil"/>
          <w:right w:val="nil"/>
          <w:between w:val="nil"/>
        </w:pBdr>
        <w:spacing w:after="240" w:line="240" w:lineRule="auto"/>
        <w:rPr>
          <w:i/>
          <w:color w:val="000000"/>
        </w:rPr>
      </w:pPr>
      <w:r>
        <w:rPr>
          <w:i/>
          <w:color w:val="000000"/>
        </w:rPr>
        <w:t>Het bestaande zaaktype kan via de ZTC o.b.v. Zero-Coding worden aangepast.</w:t>
      </w:r>
    </w:p>
    <w:p w14:paraId="00000055" w14:textId="77777777" w:rsidR="002B0D06" w:rsidRDefault="00651877">
      <w:pPr>
        <w:keepLines w:val="0"/>
        <w:numPr>
          <w:ilvl w:val="0"/>
          <w:numId w:val="1"/>
        </w:numPr>
        <w:spacing w:line="240" w:lineRule="auto"/>
        <w:ind w:left="284" w:hanging="284"/>
      </w:pPr>
      <w:r>
        <w:t>Toon hoe een aanpassing van het zaaktype wordt gedaan. Toon hierbij de diverse parameters, waaronder statustypen, kenmerken, documenttypen, doorlooptijden, resultaattypen, termijnen en demonstreer op welke manier deze aan te passen zijn.</w:t>
      </w:r>
    </w:p>
    <w:p w14:paraId="00000056" w14:textId="77777777" w:rsidR="002B0D06" w:rsidRDefault="00651877">
      <w:pPr>
        <w:keepLines w:val="0"/>
        <w:numPr>
          <w:ilvl w:val="0"/>
          <w:numId w:val="1"/>
        </w:numPr>
        <w:spacing w:line="240" w:lineRule="auto"/>
        <w:ind w:left="284" w:hanging="284"/>
      </w:pPr>
      <w:r>
        <w:t>Toon op welke wijze autorisaties worden beheerd. Ga hierbij ook in op de mogelijkheden om hier overzichten van te creëren.</w:t>
      </w:r>
    </w:p>
    <w:sectPr w:rsidR="002B0D06">
      <w:headerReference w:type="default" r:id="rId11"/>
      <w:footerReference w:type="default" r:id="rId12"/>
      <w:footerReference w:type="first" r:id="rId13"/>
      <w:pgSz w:w="12240" w:h="15840"/>
      <w:pgMar w:top="1417" w:right="1417" w:bottom="1417" w:left="1417" w:header="284" w:footer="56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E3255" w14:textId="77777777" w:rsidR="003F4BC8" w:rsidRDefault="003F4BC8">
      <w:pPr>
        <w:spacing w:after="0" w:line="240" w:lineRule="auto"/>
      </w:pPr>
      <w:r>
        <w:separator/>
      </w:r>
    </w:p>
  </w:endnote>
  <w:endnote w:type="continuationSeparator" w:id="0">
    <w:p w14:paraId="1AAA4074" w14:textId="77777777" w:rsidR="003F4BC8" w:rsidRDefault="003F4BC8">
      <w:pPr>
        <w:spacing w:after="0" w:line="240" w:lineRule="auto"/>
      </w:pPr>
      <w:r>
        <w:continuationSeparator/>
      </w:r>
    </w:p>
  </w:endnote>
  <w:endnote w:type="continuationNotice" w:id="1">
    <w:p w14:paraId="19724F88" w14:textId="77777777" w:rsidR="00292B8F" w:rsidRDefault="00292B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IRCLINEcrazyjumped">
    <w:altName w:val="Courier New"/>
    <w:charset w:val="00"/>
    <w:family w:val="auto"/>
    <w:pitch w:val="default"/>
  </w:font>
  <w:font w:name="Cambria">
    <w:panose1 w:val="02040503050406030204"/>
    <w:charset w:val="00"/>
    <w:family w:val="roman"/>
    <w:pitch w:val="variable"/>
    <w:sig w:usb0="E00006FF" w:usb1="420024FF" w:usb2="02000000" w:usb3="00000000" w:csb0="0000019F" w:csb1="00000000"/>
  </w:font>
  <w:font w:name="ScalaSans-Bold">
    <w:altName w:val="Impact"/>
    <w:charset w:val="00"/>
    <w:family w:val="auto"/>
    <w:pitch w:val="default"/>
  </w:font>
  <w:font w:name="Frutiger LT Std 75 Black">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ecilia RomanOsF">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09C255F1" w:rsidR="002B0D06" w:rsidRDefault="00651877">
    <w:pPr>
      <w:pBdr>
        <w:top w:val="single" w:sz="4" w:space="1" w:color="000000"/>
        <w:left w:val="nil"/>
        <w:bottom w:val="nil"/>
        <w:right w:val="nil"/>
        <w:between w:val="nil"/>
      </w:pBdr>
      <w:tabs>
        <w:tab w:val="center" w:pos="4536"/>
        <w:tab w:val="right" w:pos="9072"/>
        <w:tab w:val="right" w:pos="9356"/>
      </w:tabs>
      <w:rPr>
        <w:color w:val="BFBFBF"/>
      </w:rPr>
    </w:pPr>
    <w:r>
      <w:rPr>
        <w:color w:val="BFBFBF"/>
      </w:rPr>
      <w:t xml:space="preserve">KBenP </w:t>
    </w:r>
    <w:r w:rsidR="003C12A2">
      <w:rPr>
        <w:color w:val="BFBFBF"/>
      </w:rPr>
      <w:t>Digitale Overheid</w:t>
    </w:r>
    <w:r>
      <w:rPr>
        <w:color w:val="BFBFBF"/>
      </w:rPr>
      <w:tab/>
    </w:r>
    <w:r>
      <w:rPr>
        <w:color w:val="BFBFBF"/>
      </w:rPr>
      <w:tab/>
    </w:r>
    <w:r>
      <w:rPr>
        <w:color w:val="BFBFBF"/>
      </w:rPr>
      <w:fldChar w:fldCharType="begin"/>
    </w:r>
    <w:r>
      <w:rPr>
        <w:color w:val="BFBFBF"/>
      </w:rPr>
      <w:instrText>PAGE</w:instrText>
    </w:r>
    <w:r>
      <w:rPr>
        <w:color w:val="BFBFBF"/>
      </w:rPr>
      <w:fldChar w:fldCharType="separate"/>
    </w:r>
    <w:r w:rsidR="009D7307">
      <w:rPr>
        <w:noProof/>
        <w:color w:val="BFBFBF"/>
      </w:rPr>
      <w:t>2</w:t>
    </w:r>
    <w:r>
      <w:rPr>
        <w:color w:val="BFBFBF"/>
      </w:rPr>
      <w:fldChar w:fldCharType="end"/>
    </w:r>
  </w:p>
  <w:p w14:paraId="0000005F" w14:textId="77777777" w:rsidR="002B0D06" w:rsidRDefault="002B0D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0" w14:textId="77777777" w:rsidR="002B0D06" w:rsidRDefault="002B0D06">
    <w:pPr>
      <w:pBdr>
        <w:top w:val="nil"/>
        <w:left w:val="nil"/>
        <w:bottom w:val="nil"/>
        <w:right w:val="nil"/>
        <w:between w:val="nil"/>
      </w:pBdr>
      <w:tabs>
        <w:tab w:val="center" w:pos="4536"/>
        <w:tab w:val="right" w:pos="9072"/>
      </w:tabs>
      <w:rPr>
        <w:color w:val="BFBFBF"/>
      </w:rPr>
    </w:pPr>
  </w:p>
  <w:p w14:paraId="00000061" w14:textId="77777777" w:rsidR="002B0D06" w:rsidRDefault="002B0D06">
    <w:pPr>
      <w:pBdr>
        <w:top w:val="nil"/>
        <w:left w:val="nil"/>
        <w:bottom w:val="nil"/>
        <w:right w:val="nil"/>
        <w:between w:val="nil"/>
      </w:pBdr>
      <w:tabs>
        <w:tab w:val="center" w:pos="4536"/>
        <w:tab w:val="right" w:pos="9072"/>
      </w:tabs>
      <w:rPr>
        <w:color w:val="BFBFBF"/>
      </w:rPr>
    </w:pPr>
  </w:p>
  <w:p w14:paraId="00000062" w14:textId="77777777" w:rsidR="002B0D06" w:rsidRDefault="00651877">
    <w:pPr>
      <w:pBdr>
        <w:top w:val="nil"/>
        <w:left w:val="nil"/>
        <w:bottom w:val="nil"/>
        <w:right w:val="nil"/>
        <w:between w:val="nil"/>
      </w:pBdr>
      <w:tabs>
        <w:tab w:val="center" w:pos="4536"/>
        <w:tab w:val="right" w:pos="9072"/>
      </w:tabs>
      <w:rPr>
        <w:color w:val="BFBFBF"/>
      </w:rPr>
    </w:pPr>
    <w:r>
      <w:rPr>
        <w:color w:val="BFBFBF"/>
      </w:rPr>
      <w:t>www.kbenp.nl</w:t>
    </w:r>
  </w:p>
  <w:p w14:paraId="00000063" w14:textId="77777777" w:rsidR="002B0D06" w:rsidRDefault="002B0D06">
    <w:pPr>
      <w:pBdr>
        <w:top w:val="nil"/>
        <w:left w:val="nil"/>
        <w:bottom w:val="nil"/>
        <w:right w:val="nil"/>
        <w:between w:val="nil"/>
      </w:pBdr>
      <w:tabs>
        <w:tab w:val="center" w:pos="4536"/>
        <w:tab w:val="right" w:pos="9072"/>
      </w:tabs>
      <w:rPr>
        <w:color w:val="BFBF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12098" w14:textId="77777777" w:rsidR="003F4BC8" w:rsidRDefault="003F4BC8">
      <w:pPr>
        <w:spacing w:after="0" w:line="240" w:lineRule="auto"/>
      </w:pPr>
      <w:r>
        <w:separator/>
      </w:r>
    </w:p>
  </w:footnote>
  <w:footnote w:type="continuationSeparator" w:id="0">
    <w:p w14:paraId="23405B21" w14:textId="77777777" w:rsidR="003F4BC8" w:rsidRDefault="003F4BC8">
      <w:pPr>
        <w:spacing w:after="0" w:line="240" w:lineRule="auto"/>
      </w:pPr>
      <w:r>
        <w:continuationSeparator/>
      </w:r>
    </w:p>
  </w:footnote>
  <w:footnote w:type="continuationNotice" w:id="1">
    <w:p w14:paraId="1A3FC495" w14:textId="77777777" w:rsidR="00292B8F" w:rsidRDefault="00292B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7" w14:textId="77777777" w:rsidR="002B0D06" w:rsidRDefault="002B0D06">
    <w:pPr>
      <w:keepLines w:val="0"/>
      <w:widowControl w:val="0"/>
      <w:pBdr>
        <w:top w:val="nil"/>
        <w:left w:val="nil"/>
        <w:bottom w:val="nil"/>
        <w:right w:val="nil"/>
        <w:between w:val="nil"/>
      </w:pBdr>
      <w:spacing w:after="0"/>
    </w:pPr>
  </w:p>
  <w:tbl>
    <w:tblPr>
      <w:tblW w:w="8364" w:type="dxa"/>
      <w:tblInd w:w="108" w:type="dxa"/>
      <w:tblLayout w:type="fixed"/>
      <w:tblCellMar>
        <w:left w:w="115" w:type="dxa"/>
        <w:right w:w="115" w:type="dxa"/>
      </w:tblCellMar>
      <w:tblLook w:val="0000" w:firstRow="0" w:lastRow="0" w:firstColumn="0" w:lastColumn="0" w:noHBand="0" w:noVBand="0"/>
    </w:tblPr>
    <w:tblGrid>
      <w:gridCol w:w="2835"/>
      <w:gridCol w:w="5529"/>
    </w:tblGrid>
    <w:tr w:rsidR="002B0D06" w14:paraId="43C5FFB8" w14:textId="77777777">
      <w:tc>
        <w:tcPr>
          <w:tcW w:w="2835" w:type="dxa"/>
        </w:tcPr>
        <w:p w14:paraId="00000058" w14:textId="77777777" w:rsidR="002B0D06" w:rsidRDefault="002B0D06">
          <w:pPr>
            <w:pBdr>
              <w:top w:val="nil"/>
              <w:left w:val="nil"/>
              <w:bottom w:val="nil"/>
              <w:right w:val="nil"/>
              <w:between w:val="nil"/>
            </w:pBdr>
            <w:tabs>
              <w:tab w:val="center" w:pos="4536"/>
              <w:tab w:val="right" w:pos="9072"/>
            </w:tabs>
            <w:rPr>
              <w:color w:val="BFBFBF"/>
            </w:rPr>
          </w:pPr>
        </w:p>
      </w:tc>
      <w:tc>
        <w:tcPr>
          <w:tcW w:w="5529" w:type="dxa"/>
        </w:tcPr>
        <w:p w14:paraId="00000059" w14:textId="77777777" w:rsidR="002B0D06" w:rsidRDefault="002B0D06">
          <w:pPr>
            <w:pBdr>
              <w:top w:val="nil"/>
              <w:left w:val="nil"/>
              <w:bottom w:val="nil"/>
              <w:right w:val="nil"/>
              <w:between w:val="nil"/>
            </w:pBdr>
            <w:tabs>
              <w:tab w:val="center" w:pos="4536"/>
              <w:tab w:val="right" w:pos="9072"/>
            </w:tabs>
            <w:rPr>
              <w:color w:val="BFBFBF"/>
            </w:rPr>
          </w:pPr>
        </w:p>
      </w:tc>
    </w:tr>
  </w:tbl>
  <w:p w14:paraId="0000005A" w14:textId="77777777" w:rsidR="002B0D06" w:rsidRDefault="00651877">
    <w:pPr>
      <w:pBdr>
        <w:top w:val="nil"/>
        <w:left w:val="nil"/>
        <w:bottom w:val="nil"/>
        <w:right w:val="nil"/>
        <w:between w:val="nil"/>
      </w:pBdr>
      <w:tabs>
        <w:tab w:val="center" w:pos="4536"/>
        <w:tab w:val="right" w:pos="9072"/>
        <w:tab w:val="left" w:pos="1273"/>
        <w:tab w:val="right" w:pos="9356"/>
      </w:tabs>
      <w:spacing w:after="0"/>
      <w:rPr>
        <w:color w:val="BFBFBF"/>
      </w:rPr>
    </w:pPr>
    <w:r>
      <w:rPr>
        <w:color w:val="BFBFBF"/>
      </w:rPr>
      <w:tab/>
    </w:r>
    <w:r>
      <w:rPr>
        <w:color w:val="BFBFBF"/>
      </w:rPr>
      <w:tab/>
    </w:r>
  </w:p>
  <w:p w14:paraId="0000005B" w14:textId="497E78B2" w:rsidR="002B0D06" w:rsidRDefault="00651877">
    <w:pPr>
      <w:pBdr>
        <w:top w:val="nil"/>
        <w:left w:val="nil"/>
        <w:bottom w:val="single" w:sz="4" w:space="1" w:color="000000"/>
        <w:right w:val="nil"/>
        <w:between w:val="nil"/>
      </w:pBdr>
      <w:tabs>
        <w:tab w:val="center" w:pos="4536"/>
        <w:tab w:val="right" w:pos="9072"/>
        <w:tab w:val="right" w:pos="9356"/>
      </w:tabs>
      <w:spacing w:after="0"/>
      <w:rPr>
        <w:color w:val="BFBFBF"/>
      </w:rPr>
    </w:pPr>
    <w:r>
      <w:rPr>
        <w:color w:val="BFBFBF"/>
      </w:rPr>
      <w:tab/>
    </w:r>
    <w:r>
      <w:rPr>
        <w:color w:val="BFBFBF"/>
      </w:rPr>
      <w:tab/>
      <w:t>Versie: v</w:t>
    </w:r>
    <w:r w:rsidR="003C12A2">
      <w:rPr>
        <w:color w:val="BFBFBF"/>
      </w:rPr>
      <w:t>1</w:t>
    </w:r>
  </w:p>
  <w:p w14:paraId="0000005C" w14:textId="77777777" w:rsidR="002B0D06" w:rsidRDefault="002B0D06"/>
  <w:p w14:paraId="0000005D" w14:textId="77777777" w:rsidR="002B0D06" w:rsidRDefault="002B0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14D8C"/>
    <w:multiLevelType w:val="multilevel"/>
    <w:tmpl w:val="775A545E"/>
    <w:lvl w:ilvl="0">
      <w:start w:val="1"/>
      <w:numFmt w:val="bullet"/>
      <w:pStyle w:val="GeslotenWens"/>
      <w:lvlText w:val="o"/>
      <w:lvlJc w:val="left"/>
      <w:pPr>
        <w:ind w:left="1429" w:hanging="360"/>
      </w:pPr>
      <w:rPr>
        <w:rFonts w:ascii="Courier New" w:eastAsia="Courier New" w:hAnsi="Courier New" w:cs="Courier New"/>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320B7DD3"/>
    <w:multiLevelType w:val="multilevel"/>
    <w:tmpl w:val="B8866900"/>
    <w:lvl w:ilvl="0">
      <w:start w:val="1"/>
      <w:numFmt w:val="decimal"/>
      <w:pStyle w:val="Heading1"/>
      <w:lvlText w:val="%1."/>
      <w:lvlJc w:val="left"/>
      <w:pPr>
        <w:ind w:left="360" w:hanging="360"/>
      </w:pPr>
    </w:lvl>
    <w:lvl w:ilvl="1">
      <w:start w:val="1"/>
      <w:numFmt w:val="decimal"/>
      <w:pStyle w:val="Heading2"/>
      <w:lvlText w:val="%1.%2."/>
      <w:lvlJc w:val="left"/>
      <w:pPr>
        <w:ind w:left="432" w:hanging="432"/>
      </w:pPr>
      <w:rPr>
        <w:b/>
        <w:i w:val="0"/>
        <w:smallCaps w:val="0"/>
        <w:strike w:val="0"/>
        <w:color w:val="000000"/>
        <w:u w:val="none"/>
        <w:vertAlign w:val="baseline"/>
      </w:rPr>
    </w:lvl>
    <w:lvl w:ilvl="2">
      <w:start w:val="1"/>
      <w:numFmt w:val="decimal"/>
      <w:pStyle w:val="Heading3"/>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13B2939"/>
    <w:multiLevelType w:val="multilevel"/>
    <w:tmpl w:val="78D61CDE"/>
    <w:lvl w:ilvl="0">
      <w:start w:val="1"/>
      <w:numFmt w:val="bullet"/>
      <w:lvlText w:val="-"/>
      <w:lvlJc w:val="left"/>
      <w:pPr>
        <w:ind w:left="283" w:hanging="283"/>
      </w:pPr>
      <w:rPr>
        <w:rFonts w:ascii="CIRCLINEcrazyjumped" w:eastAsia="CIRCLINEcrazyjumped" w:hAnsi="CIRCLINEcrazyjumped" w:cs="CIRCLINEcrazyjumped"/>
        <w:b/>
        <w:i w:val="0"/>
        <w:sz w:val="20"/>
        <w:szCs w:val="20"/>
      </w:rPr>
    </w:lvl>
    <w:lvl w:ilvl="1">
      <w:start w:val="1"/>
      <w:numFmt w:val="bullet"/>
      <w:lvlText w:val="o"/>
      <w:lvlJc w:val="left"/>
      <w:pPr>
        <w:ind w:left="1156" w:hanging="360"/>
      </w:pPr>
      <w:rPr>
        <w:rFonts w:ascii="Courier New" w:eastAsia="Courier New" w:hAnsi="Courier New" w:cs="Courier New"/>
      </w:rPr>
    </w:lvl>
    <w:lvl w:ilvl="2">
      <w:start w:val="1"/>
      <w:numFmt w:val="bullet"/>
      <w:lvlText w:val="▪"/>
      <w:lvlJc w:val="left"/>
      <w:pPr>
        <w:ind w:left="1876" w:hanging="360"/>
      </w:pPr>
      <w:rPr>
        <w:rFonts w:ascii="Noto Sans Symbols" w:eastAsia="Noto Sans Symbols" w:hAnsi="Noto Sans Symbols" w:cs="Noto Sans Symbols"/>
      </w:rPr>
    </w:lvl>
    <w:lvl w:ilvl="3">
      <w:start w:val="1"/>
      <w:numFmt w:val="bullet"/>
      <w:lvlText w:val="●"/>
      <w:lvlJc w:val="left"/>
      <w:pPr>
        <w:ind w:left="2596" w:hanging="360"/>
      </w:pPr>
      <w:rPr>
        <w:rFonts w:ascii="Noto Sans Symbols" w:eastAsia="Noto Sans Symbols" w:hAnsi="Noto Sans Symbols" w:cs="Noto Sans Symbols"/>
      </w:rPr>
    </w:lvl>
    <w:lvl w:ilvl="4">
      <w:start w:val="1"/>
      <w:numFmt w:val="bullet"/>
      <w:lvlText w:val="o"/>
      <w:lvlJc w:val="left"/>
      <w:pPr>
        <w:ind w:left="3316" w:hanging="360"/>
      </w:pPr>
      <w:rPr>
        <w:rFonts w:ascii="Courier New" w:eastAsia="Courier New" w:hAnsi="Courier New" w:cs="Courier New"/>
      </w:rPr>
    </w:lvl>
    <w:lvl w:ilvl="5">
      <w:start w:val="1"/>
      <w:numFmt w:val="bullet"/>
      <w:lvlText w:val="▪"/>
      <w:lvlJc w:val="left"/>
      <w:pPr>
        <w:ind w:left="4036" w:hanging="360"/>
      </w:pPr>
      <w:rPr>
        <w:rFonts w:ascii="Noto Sans Symbols" w:eastAsia="Noto Sans Symbols" w:hAnsi="Noto Sans Symbols" w:cs="Noto Sans Symbols"/>
      </w:rPr>
    </w:lvl>
    <w:lvl w:ilvl="6">
      <w:start w:val="1"/>
      <w:numFmt w:val="bullet"/>
      <w:lvlText w:val="●"/>
      <w:lvlJc w:val="left"/>
      <w:pPr>
        <w:ind w:left="4756" w:hanging="360"/>
      </w:pPr>
      <w:rPr>
        <w:rFonts w:ascii="Noto Sans Symbols" w:eastAsia="Noto Sans Symbols" w:hAnsi="Noto Sans Symbols" w:cs="Noto Sans Symbols"/>
      </w:rPr>
    </w:lvl>
    <w:lvl w:ilvl="7">
      <w:start w:val="1"/>
      <w:numFmt w:val="bullet"/>
      <w:lvlText w:val="o"/>
      <w:lvlJc w:val="left"/>
      <w:pPr>
        <w:ind w:left="5476" w:hanging="360"/>
      </w:pPr>
      <w:rPr>
        <w:rFonts w:ascii="Courier New" w:eastAsia="Courier New" w:hAnsi="Courier New" w:cs="Courier New"/>
      </w:rPr>
    </w:lvl>
    <w:lvl w:ilvl="8">
      <w:start w:val="1"/>
      <w:numFmt w:val="bullet"/>
      <w:lvlText w:val="▪"/>
      <w:lvlJc w:val="left"/>
      <w:pPr>
        <w:ind w:left="6196" w:hanging="360"/>
      </w:pPr>
      <w:rPr>
        <w:rFonts w:ascii="Noto Sans Symbols" w:eastAsia="Noto Sans Symbols" w:hAnsi="Noto Sans Symbols" w:cs="Noto Sans Symbols"/>
      </w:rPr>
    </w:lvl>
  </w:abstractNum>
  <w:abstractNum w:abstractNumId="3" w15:restartNumberingAfterBreak="0">
    <w:nsid w:val="45AA5096"/>
    <w:multiLevelType w:val="multilevel"/>
    <w:tmpl w:val="C77ED14E"/>
    <w:lvl w:ilvl="0">
      <w:start w:val="1"/>
      <w:numFmt w:val="bullet"/>
      <w:pStyle w:val="Openwens"/>
      <w:lvlText w:val="o"/>
      <w:lvlJc w:val="left"/>
      <w:pPr>
        <w:ind w:left="1429" w:hanging="360"/>
      </w:pPr>
      <w:rPr>
        <w:rFonts w:ascii="Courier New" w:eastAsia="Courier New" w:hAnsi="Courier New" w:cs="Courier New"/>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580462F1"/>
    <w:multiLevelType w:val="multilevel"/>
    <w:tmpl w:val="1A629898"/>
    <w:lvl w:ilvl="0">
      <w:start w:val="1"/>
      <w:numFmt w:val="bullet"/>
      <w:pStyle w:val="Eisen"/>
      <w:lvlText w:val="-"/>
      <w:lvlJc w:val="left"/>
      <w:pPr>
        <w:ind w:left="720" w:hanging="360"/>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8777838"/>
    <w:multiLevelType w:val="multilevel"/>
    <w:tmpl w:val="BC103236"/>
    <w:lvl w:ilvl="0">
      <w:start w:val="1"/>
      <w:numFmt w:val="bullet"/>
      <w:pStyle w:val="Wensen"/>
      <w:lvlText w:val="-"/>
      <w:lvlJc w:val="left"/>
      <w:pPr>
        <w:ind w:left="720" w:hanging="360"/>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674840287">
    <w:abstractNumId w:val="2"/>
  </w:num>
  <w:num w:numId="2" w16cid:durableId="1394740185">
    <w:abstractNumId w:val="4"/>
  </w:num>
  <w:num w:numId="3" w16cid:durableId="1517190022">
    <w:abstractNumId w:val="5"/>
  </w:num>
  <w:num w:numId="4" w16cid:durableId="865828670">
    <w:abstractNumId w:val="0"/>
  </w:num>
  <w:num w:numId="5" w16cid:durableId="1445613111">
    <w:abstractNumId w:val="3"/>
  </w:num>
  <w:num w:numId="6" w16cid:durableId="203306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D06"/>
    <w:rsid w:val="00107740"/>
    <w:rsid w:val="00212DDE"/>
    <w:rsid w:val="00292B8F"/>
    <w:rsid w:val="002B0D06"/>
    <w:rsid w:val="003C12A2"/>
    <w:rsid w:val="003F4BC8"/>
    <w:rsid w:val="003F6763"/>
    <w:rsid w:val="00651877"/>
    <w:rsid w:val="006D1C60"/>
    <w:rsid w:val="007D4F10"/>
    <w:rsid w:val="007E2D92"/>
    <w:rsid w:val="00813DC3"/>
    <w:rsid w:val="00881AB9"/>
    <w:rsid w:val="009D7307"/>
    <w:rsid w:val="00A130B5"/>
    <w:rsid w:val="00C52502"/>
    <w:rsid w:val="00C53427"/>
    <w:rsid w:val="00C70F67"/>
    <w:rsid w:val="066D23EF"/>
    <w:rsid w:val="1BB3E8CD"/>
    <w:rsid w:val="38867C91"/>
    <w:rsid w:val="4002BB60"/>
    <w:rsid w:val="43286967"/>
    <w:rsid w:val="63B7D7F2"/>
    <w:rsid w:val="7ED3D3A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2C42E"/>
  <w15:docId w15:val="{6F9B6E39-E760-472E-AE20-527785E5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lang w:val="nl-NL" w:eastAsia="nl-NL" w:bidi="ar-SA"/>
      </w:rPr>
    </w:rPrDefault>
    <w:pPrDefault>
      <w:pPr>
        <w:keepLines/>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01A"/>
    <w:pPr>
      <w:autoSpaceDE w:val="0"/>
      <w:autoSpaceDN w:val="0"/>
    </w:pPr>
  </w:style>
  <w:style w:type="paragraph" w:styleId="Heading1">
    <w:name w:val="heading 1"/>
    <w:aliases w:val="Hoofdstuk"/>
    <w:basedOn w:val="Normal"/>
    <w:next w:val="Normal"/>
    <w:link w:val="Heading1Char"/>
    <w:uiPriority w:val="9"/>
    <w:qFormat/>
    <w:rsid w:val="00212DDE"/>
    <w:pPr>
      <w:keepNext/>
      <w:keepLines w:val="0"/>
      <w:numPr>
        <w:numId w:val="6"/>
      </w:numPr>
      <w:autoSpaceDE/>
      <w:autoSpaceDN/>
      <w:spacing w:before="240" w:after="60" w:line="240" w:lineRule="auto"/>
      <w:ind w:left="0" w:hanging="567"/>
      <w:outlineLvl w:val="0"/>
    </w:pPr>
    <w:rPr>
      <w:bCs/>
      <w:kern w:val="32"/>
      <w:sz w:val="24"/>
      <w:szCs w:val="32"/>
    </w:rPr>
  </w:style>
  <w:style w:type="paragraph" w:styleId="Heading2">
    <w:name w:val="heading 2"/>
    <w:aliases w:val="Paragraaf"/>
    <w:basedOn w:val="Heading1"/>
    <w:next w:val="Normal"/>
    <w:link w:val="Heading2Char"/>
    <w:uiPriority w:val="9"/>
    <w:unhideWhenUsed/>
    <w:qFormat/>
    <w:rsid w:val="007E2D92"/>
    <w:pPr>
      <w:numPr>
        <w:ilvl w:val="1"/>
      </w:numPr>
      <w:ind w:left="0" w:hanging="567"/>
      <w:outlineLvl w:val="1"/>
    </w:pPr>
    <w:rPr>
      <w:b/>
      <w:sz w:val="20"/>
      <w:szCs w:val="24"/>
    </w:rPr>
  </w:style>
  <w:style w:type="paragraph" w:styleId="Heading3">
    <w:name w:val="heading 3"/>
    <w:aliases w:val="Sub-paragraaf"/>
    <w:basedOn w:val="Heading2"/>
    <w:next w:val="Normal"/>
    <w:link w:val="Heading3Char"/>
    <w:uiPriority w:val="9"/>
    <w:semiHidden/>
    <w:unhideWhenUsed/>
    <w:qFormat/>
    <w:rsid w:val="00946487"/>
    <w:pPr>
      <w:numPr>
        <w:ilvl w:val="2"/>
      </w:numPr>
      <w:ind w:left="0" w:hanging="567"/>
      <w:outlineLvl w:val="2"/>
    </w:pPr>
    <w:rPr>
      <w:b w:val="0"/>
    </w:rPr>
  </w:style>
  <w:style w:type="paragraph" w:styleId="Heading4">
    <w:name w:val="heading 4"/>
    <w:basedOn w:val="Normal"/>
    <w:next w:val="Normal"/>
    <w:link w:val="Heading4Char"/>
    <w:uiPriority w:val="9"/>
    <w:semiHidden/>
    <w:unhideWhenUsed/>
    <w:qFormat/>
    <w:rsid w:val="002C1892"/>
    <w:pPr>
      <w:keepNext/>
      <w:spacing w:after="0"/>
      <w:outlineLvl w:val="3"/>
    </w:pPr>
  </w:style>
  <w:style w:type="paragraph" w:styleId="Heading5">
    <w:name w:val="heading 5"/>
    <w:basedOn w:val="Normal"/>
    <w:next w:val="Normal"/>
    <w:link w:val="Heading5Char"/>
    <w:uiPriority w:val="9"/>
    <w:semiHidden/>
    <w:unhideWhenUsed/>
    <w:qFormat/>
    <w:rsid w:val="00B0282C"/>
    <w:pPr>
      <w:keepNext/>
      <w:tabs>
        <w:tab w:val="center" w:pos="4224"/>
      </w:tabs>
      <w:suppressAutoHyphens/>
      <w:autoSpaceDE/>
      <w:autoSpaceDN/>
      <w:spacing w:line="300" w:lineRule="exact"/>
      <w:outlineLvl w:val="4"/>
    </w:pPr>
    <w:rPr>
      <w:rFonts w:ascii="ScalaSans-Bold" w:hAnsi="ScalaSans-Bold"/>
      <w:sz w:val="30"/>
    </w:rPr>
  </w:style>
  <w:style w:type="paragraph" w:styleId="Heading6">
    <w:name w:val="heading 6"/>
    <w:basedOn w:val="Normal"/>
    <w:next w:val="Normal"/>
    <w:uiPriority w:val="9"/>
    <w:semiHidden/>
    <w:unhideWhenUsed/>
    <w:qFormat/>
    <w:pPr>
      <w:keepNext/>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le">
    <w:name w:val="Title"/>
    <w:basedOn w:val="Normal"/>
    <w:next w:val="Normal"/>
    <w:link w:val="TitleChar"/>
    <w:uiPriority w:val="10"/>
    <w:qFormat/>
    <w:rsid w:val="004A240A"/>
    <w:pPr>
      <w:pBdr>
        <w:bottom w:val="single" w:sz="8" w:space="4" w:color="4F81BD"/>
      </w:pBdr>
      <w:tabs>
        <w:tab w:val="left" w:pos="284"/>
        <w:tab w:val="left" w:pos="567"/>
        <w:tab w:val="left" w:pos="851"/>
        <w:tab w:val="left" w:pos="1134"/>
        <w:tab w:val="left" w:pos="1418"/>
        <w:tab w:val="left" w:pos="1701"/>
        <w:tab w:val="left" w:pos="1985"/>
        <w:tab w:val="left" w:pos="2268"/>
        <w:tab w:val="center" w:pos="4040"/>
        <w:tab w:val="right" w:pos="8647"/>
      </w:tabs>
      <w:suppressAutoHyphens/>
      <w:autoSpaceDE/>
      <w:autoSpaceDN/>
      <w:spacing w:before="1620" w:after="1620" w:line="240" w:lineRule="auto"/>
      <w:contextualSpacing/>
      <w:jc w:val="center"/>
    </w:pPr>
    <w:rPr>
      <w:rFonts w:ascii="Frutiger LT Std 75 Black" w:hAnsi="Frutiger LT Std 75 Black"/>
      <w:color w:val="C0504D"/>
      <w:spacing w:val="5"/>
      <w:kern w:val="28"/>
      <w:sz w:val="52"/>
      <w:szCs w:val="52"/>
      <w:lang w:eastAsia="ja-JP"/>
    </w:rPr>
  </w:style>
  <w:style w:type="character" w:customStyle="1" w:styleId="Heading1Char">
    <w:name w:val="Heading 1 Char"/>
    <w:aliases w:val="Hoofdstuk Char"/>
    <w:basedOn w:val="DefaultParagraphFont"/>
    <w:link w:val="Heading1"/>
    <w:uiPriority w:val="9"/>
    <w:locked/>
    <w:rsid w:val="00212DDE"/>
    <w:rPr>
      <w:bCs/>
      <w:kern w:val="32"/>
      <w:sz w:val="24"/>
      <w:szCs w:val="32"/>
    </w:rPr>
  </w:style>
  <w:style w:type="character" w:customStyle="1" w:styleId="Heading2Char">
    <w:name w:val="Heading 2 Char"/>
    <w:aliases w:val="Paragraaf Char"/>
    <w:basedOn w:val="DefaultParagraphFont"/>
    <w:link w:val="Heading2"/>
    <w:uiPriority w:val="9"/>
    <w:locked/>
    <w:rsid w:val="007E2D92"/>
    <w:rPr>
      <w:b/>
      <w:bCs/>
      <w:kern w:val="32"/>
      <w:szCs w:val="24"/>
    </w:rPr>
  </w:style>
  <w:style w:type="character" w:customStyle="1" w:styleId="Heading3Char">
    <w:name w:val="Heading 3 Char"/>
    <w:aliases w:val="Sub-paragraaf Char"/>
    <w:basedOn w:val="DefaultParagraphFont"/>
    <w:link w:val="Heading3"/>
    <w:uiPriority w:val="99"/>
    <w:locked/>
    <w:rsid w:val="00946487"/>
    <w:rPr>
      <w:rFonts w:ascii="Cambria" w:hAnsi="Cambria"/>
      <w:kern w:val="32"/>
      <w:sz w:val="24"/>
    </w:rPr>
  </w:style>
  <w:style w:type="character" w:customStyle="1" w:styleId="Heading4Char">
    <w:name w:val="Heading 4 Char"/>
    <w:basedOn w:val="DefaultParagraphFont"/>
    <w:link w:val="Heading4"/>
    <w:uiPriority w:val="99"/>
    <w:locked/>
    <w:rsid w:val="002C1892"/>
    <w:rPr>
      <w:rFonts w:ascii="Cambria" w:hAnsi="Cambria" w:cs="Times New Roman"/>
    </w:rPr>
  </w:style>
  <w:style w:type="character" w:customStyle="1" w:styleId="Heading5Char">
    <w:name w:val="Heading 5 Char"/>
    <w:basedOn w:val="DefaultParagraphFont"/>
    <w:link w:val="Heading5"/>
    <w:uiPriority w:val="99"/>
    <w:locked/>
    <w:rsid w:val="00F03171"/>
    <w:rPr>
      <w:rFonts w:ascii="ScalaSans-Bold" w:hAnsi="ScalaSans-Bold"/>
      <w:sz w:val="30"/>
    </w:rPr>
  </w:style>
  <w:style w:type="paragraph" w:styleId="PlainText">
    <w:name w:val="Plain Text"/>
    <w:basedOn w:val="Normal"/>
    <w:link w:val="PlainTextChar"/>
    <w:uiPriority w:val="99"/>
    <w:rsid w:val="00BD0621"/>
    <w:rPr>
      <w:rFonts w:cs="Courier New"/>
    </w:rPr>
  </w:style>
  <w:style w:type="character" w:customStyle="1" w:styleId="PlainTextChar">
    <w:name w:val="Plain Text Char"/>
    <w:basedOn w:val="DefaultParagraphFont"/>
    <w:link w:val="PlainText"/>
    <w:uiPriority w:val="99"/>
    <w:semiHidden/>
    <w:rsid w:val="00223AED"/>
    <w:rPr>
      <w:rFonts w:ascii="Courier New" w:hAnsi="Courier New" w:cs="Courier New"/>
      <w:sz w:val="20"/>
      <w:szCs w:val="20"/>
    </w:rPr>
  </w:style>
  <w:style w:type="paragraph" w:styleId="Header">
    <w:name w:val="header"/>
    <w:basedOn w:val="Normal"/>
    <w:link w:val="HeaderChar"/>
    <w:uiPriority w:val="99"/>
    <w:rsid w:val="00BD0621"/>
    <w:pPr>
      <w:tabs>
        <w:tab w:val="center" w:pos="4536"/>
        <w:tab w:val="right" w:pos="9072"/>
      </w:tabs>
    </w:pPr>
    <w:rPr>
      <w:color w:val="BFBFBF"/>
    </w:rPr>
  </w:style>
  <w:style w:type="character" w:customStyle="1" w:styleId="HeaderChar">
    <w:name w:val="Header Char"/>
    <w:basedOn w:val="DefaultParagraphFont"/>
    <w:link w:val="Header"/>
    <w:uiPriority w:val="99"/>
    <w:locked/>
    <w:rsid w:val="00BD0621"/>
    <w:rPr>
      <w:rFonts w:ascii="Cambria" w:hAnsi="Cambria"/>
      <w:color w:val="BFBFBF"/>
    </w:rPr>
  </w:style>
  <w:style w:type="paragraph" w:styleId="Footer">
    <w:name w:val="footer"/>
    <w:basedOn w:val="Normal"/>
    <w:link w:val="FooterChar"/>
    <w:uiPriority w:val="99"/>
    <w:rsid w:val="00BD0621"/>
    <w:pPr>
      <w:tabs>
        <w:tab w:val="center" w:pos="4536"/>
        <w:tab w:val="right" w:pos="9072"/>
      </w:tabs>
    </w:pPr>
    <w:rPr>
      <w:color w:val="BFBFBF"/>
    </w:rPr>
  </w:style>
  <w:style w:type="character" w:customStyle="1" w:styleId="FooterChar">
    <w:name w:val="Footer Char"/>
    <w:basedOn w:val="DefaultParagraphFont"/>
    <w:link w:val="Footer"/>
    <w:uiPriority w:val="99"/>
    <w:locked/>
    <w:rsid w:val="00BD0621"/>
    <w:rPr>
      <w:rFonts w:ascii="Cambria" w:hAnsi="Cambria"/>
      <w:color w:val="BFBFBF"/>
    </w:rPr>
  </w:style>
  <w:style w:type="table" w:styleId="TableGrid">
    <w:name w:val="Table Grid"/>
    <w:basedOn w:val="TableNormal"/>
    <w:uiPriority w:val="99"/>
    <w:rsid w:val="00C67C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rsid w:val="0090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rPr>
  </w:style>
  <w:style w:type="character" w:customStyle="1" w:styleId="HTMLPreformattedChar">
    <w:name w:val="HTML Preformatted Char"/>
    <w:basedOn w:val="DefaultParagraphFont"/>
    <w:link w:val="HTMLPreformatted"/>
    <w:uiPriority w:val="99"/>
    <w:locked/>
    <w:rsid w:val="00F03171"/>
    <w:rPr>
      <w:rFonts w:ascii="Courier New" w:hAnsi="Courier New"/>
    </w:rPr>
  </w:style>
  <w:style w:type="paragraph" w:styleId="ListParagraph">
    <w:name w:val="List Paragraph"/>
    <w:basedOn w:val="Normal"/>
    <w:uiPriority w:val="34"/>
    <w:qFormat/>
    <w:rsid w:val="006D50C3"/>
    <w:pPr>
      <w:contextualSpacing/>
    </w:pPr>
  </w:style>
  <w:style w:type="paragraph" w:styleId="BalloonText">
    <w:name w:val="Balloon Text"/>
    <w:basedOn w:val="Normal"/>
    <w:link w:val="BalloonTextChar"/>
    <w:uiPriority w:val="99"/>
    <w:semiHidden/>
    <w:rsid w:val="00BD0621"/>
    <w:rPr>
      <w:rFonts w:ascii="Tahoma" w:hAnsi="Tahoma"/>
      <w:sz w:val="16"/>
      <w:szCs w:val="16"/>
    </w:rPr>
  </w:style>
  <w:style w:type="character" w:customStyle="1" w:styleId="BalloonTextChar">
    <w:name w:val="Balloon Text Char"/>
    <w:basedOn w:val="DefaultParagraphFont"/>
    <w:link w:val="BalloonText"/>
    <w:uiPriority w:val="99"/>
    <w:semiHidden/>
    <w:locked/>
    <w:rsid w:val="00BD0621"/>
    <w:rPr>
      <w:rFonts w:ascii="Tahoma" w:hAnsi="Tahoma"/>
      <w:sz w:val="16"/>
    </w:rPr>
  </w:style>
  <w:style w:type="character" w:styleId="CommentReference">
    <w:name w:val="annotation reference"/>
    <w:basedOn w:val="DefaultParagraphFont"/>
    <w:uiPriority w:val="99"/>
    <w:semiHidden/>
    <w:rsid w:val="00AB4E4C"/>
    <w:rPr>
      <w:rFonts w:cs="Times New Roman"/>
      <w:sz w:val="16"/>
    </w:rPr>
  </w:style>
  <w:style w:type="paragraph" w:styleId="CommentText">
    <w:name w:val="annotation text"/>
    <w:basedOn w:val="Normal"/>
    <w:link w:val="CommentTextChar"/>
    <w:uiPriority w:val="99"/>
    <w:rsid w:val="00AB4E4C"/>
  </w:style>
  <w:style w:type="character" w:customStyle="1" w:styleId="CommentTextChar">
    <w:name w:val="Comment Text Char"/>
    <w:basedOn w:val="DefaultParagraphFont"/>
    <w:link w:val="CommentText"/>
    <w:uiPriority w:val="99"/>
    <w:locked/>
    <w:rsid w:val="00AB4E4C"/>
    <w:rPr>
      <w:rFonts w:ascii="Cambria" w:hAnsi="Cambria"/>
    </w:rPr>
  </w:style>
  <w:style w:type="paragraph" w:styleId="CommentSubject">
    <w:name w:val="annotation subject"/>
    <w:basedOn w:val="CommentText"/>
    <w:next w:val="CommentText"/>
    <w:link w:val="CommentSubjectChar"/>
    <w:uiPriority w:val="99"/>
    <w:semiHidden/>
    <w:rsid w:val="00AB4E4C"/>
    <w:rPr>
      <w:b/>
      <w:bCs/>
    </w:rPr>
  </w:style>
  <w:style w:type="character" w:customStyle="1" w:styleId="CommentSubjectChar">
    <w:name w:val="Comment Subject Char"/>
    <w:basedOn w:val="CommentTextChar"/>
    <w:link w:val="CommentSubject"/>
    <w:uiPriority w:val="99"/>
    <w:semiHidden/>
    <w:locked/>
    <w:rsid w:val="00AB4E4C"/>
    <w:rPr>
      <w:rFonts w:ascii="Cambria" w:hAnsi="Cambria"/>
      <w:b/>
    </w:rPr>
  </w:style>
  <w:style w:type="paragraph" w:styleId="FootnoteText">
    <w:name w:val="footnote text"/>
    <w:basedOn w:val="Normal"/>
    <w:link w:val="FootnoteTextChar"/>
    <w:uiPriority w:val="99"/>
    <w:rsid w:val="00C21BC0"/>
    <w:pPr>
      <w:autoSpaceDE/>
      <w:autoSpaceDN/>
      <w:spacing w:after="200" w:afterAutospacing="1"/>
    </w:pPr>
    <w:rPr>
      <w:rFonts w:ascii="Calibri" w:hAnsi="Calibri"/>
      <w:lang w:eastAsia="en-US"/>
    </w:rPr>
  </w:style>
  <w:style w:type="character" w:customStyle="1" w:styleId="FootnoteTextChar">
    <w:name w:val="Footnote Text Char"/>
    <w:basedOn w:val="DefaultParagraphFont"/>
    <w:link w:val="FootnoteText"/>
    <w:uiPriority w:val="99"/>
    <w:locked/>
    <w:rsid w:val="00C21BC0"/>
    <w:rPr>
      <w:rFonts w:ascii="Calibri" w:hAnsi="Calibri"/>
      <w:lang w:eastAsia="en-US"/>
    </w:rPr>
  </w:style>
  <w:style w:type="character" w:styleId="FootnoteReference">
    <w:name w:val="footnote reference"/>
    <w:basedOn w:val="DefaultParagraphFont"/>
    <w:uiPriority w:val="99"/>
    <w:rsid w:val="00C21BC0"/>
    <w:rPr>
      <w:rFonts w:cs="Times New Roman"/>
      <w:vertAlign w:val="superscript"/>
    </w:rPr>
  </w:style>
  <w:style w:type="character" w:customStyle="1" w:styleId="Voetnoottekens">
    <w:name w:val="Voetnoottekens"/>
    <w:uiPriority w:val="99"/>
    <w:rsid w:val="00C21BC0"/>
    <w:rPr>
      <w:sz w:val="22"/>
      <w:vertAlign w:val="superscript"/>
    </w:rPr>
  </w:style>
  <w:style w:type="paragraph" w:styleId="TOCHeading">
    <w:name w:val="TOC Heading"/>
    <w:basedOn w:val="Heading1"/>
    <w:next w:val="Normal"/>
    <w:uiPriority w:val="99"/>
    <w:qFormat/>
    <w:rsid w:val="00502128"/>
    <w:pPr>
      <w:numPr>
        <w:numId w:val="0"/>
      </w:numPr>
      <w:spacing w:before="480" w:after="0"/>
      <w:outlineLvl w:val="9"/>
    </w:pPr>
    <w:rPr>
      <w:color w:val="365F91"/>
      <w:kern w:val="0"/>
      <w:sz w:val="28"/>
      <w:szCs w:val="28"/>
    </w:rPr>
  </w:style>
  <w:style w:type="paragraph" w:styleId="TOC1">
    <w:name w:val="toc 1"/>
    <w:basedOn w:val="Normal"/>
    <w:next w:val="Normal"/>
    <w:link w:val="TOC1Char"/>
    <w:autoRedefine/>
    <w:uiPriority w:val="99"/>
    <w:rsid w:val="00A400B3"/>
    <w:pPr>
      <w:tabs>
        <w:tab w:val="left" w:pos="400"/>
        <w:tab w:val="right" w:leader="dot" w:pos="9396"/>
      </w:tabs>
      <w:spacing w:after="0"/>
    </w:pPr>
  </w:style>
  <w:style w:type="character" w:customStyle="1" w:styleId="TOC1Char">
    <w:name w:val="TOC 1 Char"/>
    <w:link w:val="TOC1"/>
    <w:uiPriority w:val="99"/>
    <w:locked/>
    <w:rsid w:val="00A400B3"/>
    <w:rPr>
      <w:rFonts w:ascii="Cambria" w:hAnsi="Cambria"/>
    </w:rPr>
  </w:style>
  <w:style w:type="paragraph" w:styleId="TOC2">
    <w:name w:val="toc 2"/>
    <w:basedOn w:val="Normal"/>
    <w:next w:val="Normal"/>
    <w:autoRedefine/>
    <w:uiPriority w:val="99"/>
    <w:rsid w:val="00A400B3"/>
    <w:pPr>
      <w:spacing w:after="0"/>
      <w:ind w:left="198"/>
    </w:pPr>
  </w:style>
  <w:style w:type="paragraph" w:styleId="TOC3">
    <w:name w:val="toc 3"/>
    <w:basedOn w:val="Normal"/>
    <w:next w:val="Normal"/>
    <w:autoRedefine/>
    <w:uiPriority w:val="99"/>
    <w:rsid w:val="00A400B3"/>
    <w:pPr>
      <w:spacing w:after="0"/>
      <w:ind w:left="403"/>
    </w:pPr>
    <w:rPr>
      <w:i/>
    </w:rPr>
  </w:style>
  <w:style w:type="character" w:styleId="Hyperlink">
    <w:name w:val="Hyperlink"/>
    <w:basedOn w:val="DefaultParagraphFont"/>
    <w:uiPriority w:val="99"/>
    <w:rsid w:val="00502128"/>
    <w:rPr>
      <w:rFonts w:cs="Times New Roman"/>
      <w:color w:val="0000FF"/>
      <w:u w:val="single"/>
    </w:rPr>
  </w:style>
  <w:style w:type="paragraph" w:customStyle="1" w:styleId="Default">
    <w:name w:val="Default"/>
    <w:uiPriority w:val="99"/>
    <w:rsid w:val="000B62EB"/>
    <w:pPr>
      <w:autoSpaceDE w:val="0"/>
      <w:autoSpaceDN w:val="0"/>
      <w:adjustRightInd w:val="0"/>
    </w:pPr>
    <w:rPr>
      <w:rFonts w:ascii="Calibri" w:hAnsi="Calibri" w:cs="Calibri"/>
      <w:color w:val="000000"/>
      <w:sz w:val="24"/>
      <w:szCs w:val="24"/>
    </w:rPr>
  </w:style>
  <w:style w:type="character" w:styleId="Strong">
    <w:name w:val="Strong"/>
    <w:basedOn w:val="DefaultParagraphFont"/>
    <w:uiPriority w:val="99"/>
    <w:qFormat/>
    <w:rsid w:val="008D411C"/>
    <w:rPr>
      <w:rFonts w:cs="Times New Roman"/>
      <w:b/>
    </w:rPr>
  </w:style>
  <w:style w:type="table" w:styleId="LightShading">
    <w:name w:val="Light Shading"/>
    <w:basedOn w:val="TableNormal"/>
    <w:uiPriority w:val="99"/>
    <w:rsid w:val="00BA7BE9"/>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BodyText">
    <w:name w:val="Body Text"/>
    <w:basedOn w:val="Normal"/>
    <w:link w:val="BodyTextChar"/>
    <w:uiPriority w:val="99"/>
    <w:rsid w:val="00BA7BE9"/>
    <w:pPr>
      <w:autoSpaceDE/>
      <w:autoSpaceDN/>
      <w:spacing w:after="24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BA7BE9"/>
    <w:rPr>
      <w:sz w:val="24"/>
    </w:rPr>
  </w:style>
  <w:style w:type="character" w:customStyle="1" w:styleId="PlattetekstChar">
    <w:name w:val="Platte tekst Char"/>
    <w:uiPriority w:val="99"/>
    <w:semiHidden/>
    <w:rsid w:val="00BA7BE9"/>
    <w:rPr>
      <w:rFonts w:ascii="Cambria" w:hAnsi="Cambria"/>
    </w:rPr>
  </w:style>
  <w:style w:type="paragraph" w:styleId="BodyTextIndent">
    <w:name w:val="Body Text Indent"/>
    <w:basedOn w:val="Normal"/>
    <w:link w:val="BodyTextIndentChar"/>
    <w:uiPriority w:val="99"/>
    <w:semiHidden/>
    <w:rsid w:val="00831339"/>
    <w:pPr>
      <w:ind w:left="283"/>
    </w:pPr>
  </w:style>
  <w:style w:type="character" w:customStyle="1" w:styleId="BodyTextIndentChar">
    <w:name w:val="Body Text Indent Char"/>
    <w:basedOn w:val="DefaultParagraphFont"/>
    <w:link w:val="BodyTextIndent"/>
    <w:uiPriority w:val="99"/>
    <w:semiHidden/>
    <w:locked/>
    <w:rsid w:val="00831339"/>
    <w:rPr>
      <w:rFonts w:ascii="Cambria" w:hAnsi="Cambria"/>
    </w:rPr>
  </w:style>
  <w:style w:type="paragraph" w:styleId="NormalIndent">
    <w:name w:val="Normal Indent"/>
    <w:basedOn w:val="Normal"/>
    <w:next w:val="Normal"/>
    <w:link w:val="NormalIndentChar"/>
    <w:uiPriority w:val="99"/>
    <w:semiHidden/>
    <w:rsid w:val="00E95B7F"/>
    <w:pPr>
      <w:autoSpaceDE/>
      <w:autoSpaceDN/>
      <w:spacing w:after="0" w:line="240" w:lineRule="auto"/>
      <w:ind w:left="567"/>
    </w:pPr>
    <w:rPr>
      <w:rFonts w:ascii="Times New Roman" w:hAnsi="Times New Roman"/>
      <w:sz w:val="24"/>
      <w:szCs w:val="24"/>
    </w:rPr>
  </w:style>
  <w:style w:type="character" w:customStyle="1" w:styleId="NormalIndentChar">
    <w:name w:val="Normal Indent Char"/>
    <w:link w:val="NormalIndent"/>
    <w:uiPriority w:val="99"/>
    <w:locked/>
    <w:rsid w:val="00E95B7F"/>
    <w:rPr>
      <w:sz w:val="24"/>
    </w:rPr>
  </w:style>
  <w:style w:type="paragraph" w:customStyle="1" w:styleId="Eis">
    <w:name w:val="Eis"/>
    <w:basedOn w:val="BodyText"/>
    <w:next w:val="Normal"/>
    <w:link w:val="EisChar"/>
    <w:autoRedefine/>
    <w:uiPriority w:val="99"/>
    <w:rsid w:val="00932B56"/>
    <w:pPr>
      <w:keepNext/>
      <w:spacing w:after="120"/>
    </w:pPr>
    <w:rPr>
      <w:rFonts w:ascii="Cambria" w:hAnsi="Cambria"/>
      <w:b/>
      <w:sz w:val="20"/>
      <w:szCs w:val="20"/>
    </w:rPr>
  </w:style>
  <w:style w:type="character" w:customStyle="1" w:styleId="EisChar">
    <w:name w:val="Eis Char"/>
    <w:link w:val="Eis"/>
    <w:uiPriority w:val="99"/>
    <w:locked/>
    <w:rsid w:val="00932B56"/>
    <w:rPr>
      <w:rFonts w:ascii="Cambria" w:hAnsi="Cambria"/>
      <w:b/>
    </w:rPr>
  </w:style>
  <w:style w:type="paragraph" w:customStyle="1" w:styleId="Openwens">
    <w:name w:val="Open wens"/>
    <w:basedOn w:val="Normal"/>
    <w:autoRedefine/>
    <w:uiPriority w:val="99"/>
    <w:rsid w:val="00A702F7"/>
    <w:pPr>
      <w:numPr>
        <w:numId w:val="5"/>
      </w:numPr>
      <w:tabs>
        <w:tab w:val="left" w:pos="284"/>
      </w:tabs>
    </w:pPr>
  </w:style>
  <w:style w:type="paragraph" w:customStyle="1" w:styleId="Eisen">
    <w:name w:val="Eisen"/>
    <w:basedOn w:val="Normal"/>
    <w:uiPriority w:val="99"/>
    <w:rsid w:val="00443130"/>
    <w:pPr>
      <w:keepLines w:val="0"/>
      <w:numPr>
        <w:numId w:val="2"/>
      </w:numPr>
      <w:ind w:left="312" w:hanging="142"/>
      <w:jc w:val="center"/>
    </w:pPr>
    <w:rPr>
      <w:lang w:eastAsia="ja-JP"/>
    </w:rPr>
  </w:style>
  <w:style w:type="paragraph" w:customStyle="1" w:styleId="Wensen">
    <w:name w:val="Wensen"/>
    <w:basedOn w:val="Normal"/>
    <w:uiPriority w:val="99"/>
    <w:rsid w:val="00247238"/>
    <w:pPr>
      <w:keepNext/>
      <w:numPr>
        <w:numId w:val="3"/>
      </w:numPr>
      <w:ind w:left="0" w:hanging="567"/>
    </w:pPr>
  </w:style>
  <w:style w:type="paragraph" w:customStyle="1" w:styleId="GeslotenWens">
    <w:name w:val="Gesloten Wens"/>
    <w:basedOn w:val="NormalIndent"/>
    <w:next w:val="NormalIndent"/>
    <w:link w:val="GeslotenWensChar"/>
    <w:autoRedefine/>
    <w:uiPriority w:val="99"/>
    <w:rsid w:val="005C1A07"/>
    <w:pPr>
      <w:keepLines w:val="0"/>
      <w:numPr>
        <w:numId w:val="4"/>
      </w:numPr>
      <w:tabs>
        <w:tab w:val="left" w:pos="426"/>
      </w:tabs>
      <w:ind w:left="0" w:firstLine="0"/>
    </w:pPr>
    <w:rPr>
      <w:rFonts w:ascii="Cambria" w:hAnsi="Cambria"/>
      <w:bCs/>
      <w:sz w:val="20"/>
      <w:lang w:eastAsia="ja-JP"/>
    </w:rPr>
  </w:style>
  <w:style w:type="character" w:customStyle="1" w:styleId="GeslotenWensChar">
    <w:name w:val="Gesloten Wens Char"/>
    <w:link w:val="GeslotenWens"/>
    <w:uiPriority w:val="99"/>
    <w:locked/>
    <w:rsid w:val="005C1A07"/>
    <w:rPr>
      <w:rFonts w:ascii="Cambria" w:hAnsi="Cambria"/>
      <w:sz w:val="24"/>
      <w:lang w:eastAsia="ja-JP"/>
    </w:rPr>
  </w:style>
  <w:style w:type="paragraph" w:customStyle="1" w:styleId="Alinea">
    <w:name w:val="Alinea"/>
    <w:basedOn w:val="Normal"/>
    <w:uiPriority w:val="99"/>
    <w:semiHidden/>
    <w:rsid w:val="00F835D9"/>
    <w:pPr>
      <w:autoSpaceDE/>
      <w:autoSpaceDN/>
      <w:spacing w:after="240" w:line="240" w:lineRule="auto"/>
    </w:pPr>
    <w:rPr>
      <w:rFonts w:ascii="Times New Roman" w:hAnsi="Times New Roman"/>
      <w:sz w:val="24"/>
      <w:szCs w:val="24"/>
    </w:rPr>
  </w:style>
  <w:style w:type="paragraph" w:customStyle="1" w:styleId="Kopje">
    <w:name w:val="Kopje"/>
    <w:basedOn w:val="Heading3"/>
    <w:link w:val="KopjeChar"/>
    <w:uiPriority w:val="99"/>
    <w:rsid w:val="004652B8"/>
    <w:pPr>
      <w:numPr>
        <w:ilvl w:val="0"/>
        <w:numId w:val="0"/>
      </w:numPr>
    </w:pPr>
  </w:style>
  <w:style w:type="character" w:customStyle="1" w:styleId="KopjeChar">
    <w:name w:val="Kopje Char"/>
    <w:basedOn w:val="Heading3Char"/>
    <w:link w:val="Kopje"/>
    <w:uiPriority w:val="99"/>
    <w:locked/>
    <w:rsid w:val="004652B8"/>
    <w:rPr>
      <w:rFonts w:ascii="Cambria" w:hAnsi="Cambria" w:cs="Times New Roman"/>
      <w:bCs/>
      <w:kern w:val="32"/>
      <w:sz w:val="24"/>
      <w:szCs w:val="24"/>
    </w:rPr>
  </w:style>
  <w:style w:type="paragraph" w:customStyle="1" w:styleId="Inhoudsopgave">
    <w:name w:val="Inhoudsopgave"/>
    <w:basedOn w:val="TOC1"/>
    <w:link w:val="InhoudsopgaveChar"/>
    <w:uiPriority w:val="99"/>
    <w:rsid w:val="00502977"/>
    <w:pPr>
      <w:spacing w:after="60"/>
    </w:pPr>
  </w:style>
  <w:style w:type="character" w:customStyle="1" w:styleId="InhoudsopgaveChar">
    <w:name w:val="Inhoudsopgave Char"/>
    <w:basedOn w:val="TOC1Char"/>
    <w:link w:val="Inhoudsopgave"/>
    <w:uiPriority w:val="99"/>
    <w:locked/>
    <w:rsid w:val="00502977"/>
    <w:rPr>
      <w:rFonts w:ascii="Cambria" w:hAnsi="Cambria" w:cs="Times New Roman"/>
    </w:rPr>
  </w:style>
  <w:style w:type="table" w:styleId="LightList">
    <w:name w:val="Light List"/>
    <w:basedOn w:val="TableNormal"/>
    <w:uiPriority w:val="99"/>
    <w:rsid w:val="0009305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8ArticleText">
    <w:name w:val="08 Article Text"/>
    <w:basedOn w:val="Normal"/>
    <w:uiPriority w:val="99"/>
    <w:rsid w:val="00E60CD8"/>
    <w:pPr>
      <w:keepLines w:val="0"/>
      <w:widowControl w:val="0"/>
      <w:tabs>
        <w:tab w:val="left" w:pos="198"/>
      </w:tabs>
      <w:autoSpaceDE/>
      <w:autoSpaceDN/>
      <w:spacing w:after="0" w:line="240" w:lineRule="auto"/>
      <w:ind w:right="737"/>
    </w:pPr>
    <w:rPr>
      <w:rFonts w:ascii="Arial" w:hAnsi="Arial" w:cs="Arial"/>
      <w:noProof/>
      <w:spacing w:val="4"/>
      <w:sz w:val="24"/>
      <w:szCs w:val="18"/>
      <w:lang w:val="en-GB" w:eastAsia="en-GB"/>
    </w:rPr>
  </w:style>
  <w:style w:type="paragraph" w:customStyle="1" w:styleId="04AHeading">
    <w:name w:val="04 A Heading"/>
    <w:basedOn w:val="Heading1"/>
    <w:next w:val="08ArticleText"/>
    <w:uiPriority w:val="99"/>
    <w:rsid w:val="000D3021"/>
    <w:pPr>
      <w:numPr>
        <w:numId w:val="0"/>
      </w:numPr>
      <w:spacing w:before="300" w:after="120"/>
      <w:ind w:right="737"/>
      <w:jc w:val="both"/>
    </w:pPr>
    <w:rPr>
      <w:rFonts w:ascii="Arial" w:hAnsi="Arial" w:cs="Arial"/>
      <w:caps/>
      <w:noProof/>
      <w:spacing w:val="4"/>
      <w:kern w:val="0"/>
      <w:szCs w:val="28"/>
      <w:lang w:val="en-GB" w:eastAsia="en-GB"/>
    </w:rPr>
  </w:style>
  <w:style w:type="paragraph" w:customStyle="1" w:styleId="05BHeading">
    <w:name w:val="05 B Heading"/>
    <w:basedOn w:val="Heading2"/>
    <w:next w:val="08ArticleText"/>
    <w:uiPriority w:val="99"/>
    <w:rsid w:val="000D3021"/>
    <w:pPr>
      <w:numPr>
        <w:ilvl w:val="0"/>
        <w:numId w:val="0"/>
      </w:numPr>
      <w:spacing w:before="120" w:after="120"/>
      <w:ind w:right="737"/>
      <w:jc w:val="both"/>
    </w:pPr>
    <w:rPr>
      <w:rFonts w:ascii="Arial" w:hAnsi="Arial" w:cs="Arial"/>
      <w:noProof/>
      <w:spacing w:val="4"/>
      <w:kern w:val="0"/>
      <w:sz w:val="24"/>
      <w:szCs w:val="26"/>
      <w:lang w:val="en-GB" w:eastAsia="en-GB"/>
    </w:rPr>
  </w:style>
  <w:style w:type="paragraph" w:styleId="Revision">
    <w:name w:val="Revision"/>
    <w:hidden/>
    <w:uiPriority w:val="99"/>
    <w:semiHidden/>
    <w:rsid w:val="008B6F26"/>
  </w:style>
  <w:style w:type="table" w:styleId="MediumShading1">
    <w:name w:val="Medium Shading 1"/>
    <w:basedOn w:val="TableNormal"/>
    <w:uiPriority w:val="99"/>
    <w:rsid w:val="004017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paragraph" w:styleId="Caption">
    <w:name w:val="caption"/>
    <w:basedOn w:val="Normal"/>
    <w:next w:val="Normal"/>
    <w:autoRedefine/>
    <w:uiPriority w:val="99"/>
    <w:qFormat/>
    <w:rsid w:val="001B501D"/>
    <w:pPr>
      <w:keepLines w:val="0"/>
      <w:autoSpaceDE/>
      <w:autoSpaceDN/>
      <w:spacing w:before="120" w:after="240" w:line="240" w:lineRule="auto"/>
      <w:jc w:val="center"/>
    </w:pPr>
    <w:rPr>
      <w:rFonts w:ascii="Times New Roman" w:hAnsi="Times New Roman"/>
      <w:i/>
      <w:sz w:val="24"/>
      <w:szCs w:val="24"/>
    </w:rPr>
  </w:style>
  <w:style w:type="character" w:customStyle="1" w:styleId="CharChar7">
    <w:name w:val="Char Char7"/>
    <w:basedOn w:val="DefaultParagraphFont"/>
    <w:uiPriority w:val="99"/>
    <w:semiHidden/>
    <w:locked/>
    <w:rsid w:val="001B501D"/>
    <w:rPr>
      <w:rFonts w:cs="Times New Roman"/>
      <w:sz w:val="24"/>
      <w:szCs w:val="24"/>
      <w:lang w:val="nl-NL" w:eastAsia="nl-NL" w:bidi="ar-SA"/>
    </w:rPr>
  </w:style>
  <w:style w:type="character" w:styleId="PageNumber">
    <w:name w:val="page number"/>
    <w:basedOn w:val="DefaultParagraphFont"/>
    <w:uiPriority w:val="99"/>
    <w:semiHidden/>
    <w:rsid w:val="004A240A"/>
    <w:rPr>
      <w:rFonts w:cs="Times New Roman"/>
    </w:rPr>
  </w:style>
  <w:style w:type="paragraph" w:customStyle="1" w:styleId="Adressering">
    <w:name w:val="Adressering"/>
    <w:basedOn w:val="Normal"/>
    <w:uiPriority w:val="99"/>
    <w:rsid w:val="004A240A"/>
    <w:pPr>
      <w:keepLines w:val="0"/>
      <w:tabs>
        <w:tab w:val="left" w:pos="284"/>
        <w:tab w:val="left" w:pos="567"/>
        <w:tab w:val="left" w:pos="851"/>
        <w:tab w:val="left" w:pos="1134"/>
        <w:tab w:val="left" w:pos="1418"/>
        <w:tab w:val="left" w:pos="1701"/>
        <w:tab w:val="left" w:pos="1985"/>
        <w:tab w:val="left" w:pos="2268"/>
        <w:tab w:val="center" w:pos="4040"/>
        <w:tab w:val="right" w:pos="8647"/>
      </w:tabs>
      <w:suppressAutoHyphens/>
      <w:autoSpaceDE/>
      <w:autoSpaceDN/>
      <w:spacing w:before="840" w:after="1260" w:line="260" w:lineRule="exact"/>
      <w:ind w:left="4961"/>
      <w:contextualSpacing/>
    </w:pPr>
    <w:rPr>
      <w:rFonts w:ascii="Caecilia RomanOsF" w:hAnsi="Caecilia RomanOsF"/>
      <w:color w:val="000000"/>
      <w:sz w:val="18"/>
      <w:szCs w:val="18"/>
      <w:lang w:eastAsia="ja-JP"/>
    </w:rPr>
  </w:style>
  <w:style w:type="character" w:customStyle="1" w:styleId="TitleChar">
    <w:name w:val="Title Char"/>
    <w:basedOn w:val="DefaultParagraphFont"/>
    <w:link w:val="Title"/>
    <w:uiPriority w:val="99"/>
    <w:locked/>
    <w:rsid w:val="004A240A"/>
    <w:rPr>
      <w:rFonts w:ascii="Frutiger LT Std 75 Black" w:hAnsi="Frutiger LT Std 75 Black" w:cs="Times New Roman"/>
      <w:color w:val="C0504D"/>
      <w:spacing w:val="5"/>
      <w:kern w:val="28"/>
      <w:sz w:val="52"/>
      <w:szCs w:val="52"/>
      <w:lang w:eastAsia="ja-JP"/>
    </w:rPr>
  </w:style>
  <w:style w:type="character" w:styleId="IntenseEmphasis">
    <w:name w:val="Intense Emphasis"/>
    <w:basedOn w:val="DefaultParagraphFont"/>
    <w:uiPriority w:val="99"/>
    <w:qFormat/>
    <w:rsid w:val="004A240A"/>
    <w:rPr>
      <w:rFonts w:cs="Times New Roman"/>
      <w:b/>
      <w:bCs/>
      <w:i/>
      <w:iCs/>
      <w:color w:val="C0504D"/>
    </w:rPr>
  </w:style>
  <w:style w:type="table" w:styleId="LightList-Accent1">
    <w:name w:val="Light List Accent 1"/>
    <w:basedOn w:val="TableNormal"/>
    <w:uiPriority w:val="99"/>
    <w:rsid w:val="004A240A"/>
    <w:rPr>
      <w:rFonts w:ascii="Calibri" w:hAnsi="Calibri"/>
      <w:sz w:val="24"/>
      <w:szCs w:val="24"/>
      <w:lang w:eastAsia="ja-JP"/>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MediumShading1-Accent1">
    <w:name w:val="Medium Shading 1 Accent 1"/>
    <w:basedOn w:val="TableNormal"/>
    <w:uiPriority w:val="99"/>
    <w:rsid w:val="004A240A"/>
    <w:rPr>
      <w:rFonts w:ascii="Calibri" w:hAnsi="Calibri"/>
      <w:sz w:val="24"/>
      <w:szCs w:val="24"/>
      <w:lang w:eastAsia="ja-JP"/>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MediumGrid3-Accent1">
    <w:name w:val="Medium Grid 3 Accent 1"/>
    <w:basedOn w:val="TableNormal"/>
    <w:uiPriority w:val="99"/>
    <w:rsid w:val="004A240A"/>
    <w:rPr>
      <w:rFonts w:ascii="Calibri" w:hAnsi="Calibri"/>
      <w:sz w:val="24"/>
      <w:szCs w:val="24"/>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basedOn w:val="DefaultParagraphFont"/>
    <w:uiPriority w:val="99"/>
    <w:semiHidden/>
    <w:rsid w:val="004A240A"/>
    <w:rPr>
      <w:rFonts w:cs="Times New Roman"/>
      <w:color w:val="808080"/>
    </w:rPr>
  </w:style>
  <w:style w:type="table" w:styleId="LightGrid">
    <w:name w:val="Light Grid"/>
    <w:basedOn w:val="TableNormal"/>
    <w:uiPriority w:val="99"/>
    <w:rsid w:val="00767F4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3">
    <w:name w:val="Medium Grid 3"/>
    <w:basedOn w:val="TableNormal"/>
    <w:uiPriority w:val="99"/>
    <w:rsid w:val="00767F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List2">
    <w:name w:val="Medium List 2"/>
    <w:basedOn w:val="TableNormal"/>
    <w:uiPriority w:val="99"/>
    <w:rsid w:val="00DB6324"/>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paragraph" w:customStyle="1" w:styleId="OpmaakprofielKop211pt1">
    <w:name w:val="Opmaakprofiel Kop 2 + 11 pt1"/>
    <w:basedOn w:val="Heading2"/>
    <w:autoRedefine/>
    <w:uiPriority w:val="99"/>
    <w:rsid w:val="00772353"/>
    <w:pPr>
      <w:numPr>
        <w:ilvl w:val="0"/>
        <w:numId w:val="0"/>
      </w:numPr>
    </w:pPr>
    <w:rPr>
      <w:rFonts w:ascii="Arial" w:hAnsi="Arial" w:cs="Arial"/>
      <w:b w:val="0"/>
      <w:i/>
      <w:iCs/>
      <w:kern w:val="0"/>
      <w:sz w:val="24"/>
      <w:szCs w:val="28"/>
    </w:rPr>
  </w:style>
  <w:style w:type="paragraph" w:styleId="NormalWeb">
    <w:name w:val="Normal (Web)"/>
    <w:basedOn w:val="Normal"/>
    <w:uiPriority w:val="99"/>
    <w:rsid w:val="00840616"/>
    <w:pPr>
      <w:keepLines w:val="0"/>
      <w:autoSpaceDE/>
      <w:autoSpaceDN/>
      <w:spacing w:before="100" w:beforeAutospacing="1" w:after="100" w:afterAutospacing="1" w:line="240" w:lineRule="auto"/>
    </w:pPr>
    <w:rPr>
      <w:rFonts w:ascii="Times New Roman" w:hAnsi="Times New Roman"/>
      <w:sz w:val="24"/>
      <w:szCs w:val="24"/>
    </w:rPr>
  </w:style>
  <w:style w:type="paragraph" w:styleId="NoSpacing">
    <w:name w:val="No Spacing"/>
    <w:uiPriority w:val="1"/>
    <w:qFormat/>
    <w:rsid w:val="00027FAA"/>
    <w:pPr>
      <w:autoSpaceDE w:val="0"/>
      <w:autoSpaceDN w:val="0"/>
    </w:pPr>
  </w:style>
  <w:style w:type="paragraph" w:styleId="Subtitle">
    <w:name w:val="Subtitle"/>
    <w:basedOn w:val="Normal"/>
    <w:next w:val="Normal"/>
    <w:uiPriority w:val="11"/>
    <w:qFormat/>
    <w:pPr>
      <w:keepNext/>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S1CSfJb8leFeVcforwwpxYyqRag==">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3C9D368174181B44AB75A4671151328A" ma:contentTypeVersion="4" ma:contentTypeDescription="Een nieuw document maken." ma:contentTypeScope="" ma:versionID="0e4eaf23de6dc43dc0466eafc7aef31a">
  <xsd:schema xmlns:xsd="http://www.w3.org/2001/XMLSchema" xmlns:xs="http://www.w3.org/2001/XMLSchema" xmlns:p="http://schemas.microsoft.com/office/2006/metadata/properties" xmlns:ns2="81dd3153-6cde-49a2-9914-84e2f88e9728" xmlns:ns3="dfab6cbf-7968-42ff-be1d-6306980df86e" targetNamespace="http://schemas.microsoft.com/office/2006/metadata/properties" ma:root="true" ma:fieldsID="8a73bb168b33f1aaa5bdc3727ed9f434" ns2:_="" ns3:_="">
    <xsd:import namespace="81dd3153-6cde-49a2-9914-84e2f88e9728"/>
    <xsd:import namespace="dfab6cbf-7968-42ff-be1d-6306980df8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d3153-6cde-49a2-9914-84e2f88e9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b6cbf-7968-42ff-be1d-6306980df86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2C2570-0B4F-49D4-BB1A-8BB9413BAB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D6B50CA-87A7-4D74-9104-99CC13E1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d3153-6cde-49a2-9914-84e2f88e9728"/>
    <ds:schemaRef ds:uri="dfab6cbf-7968-42ff-be1d-6306980df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982EF-3E73-496E-A74E-E92478166D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1016</Words>
  <Characters>5796</Characters>
  <Application>Microsoft Office Word</Application>
  <DocSecurity>4</DocSecurity>
  <Lines>48</Lines>
  <Paragraphs>13</Paragraphs>
  <ScaleCrop>false</ScaleCrop>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Daan van Dun</dc:creator>
  <cp:keywords/>
  <cp:lastModifiedBy>Thomas, Pieter</cp:lastModifiedBy>
  <cp:revision>14</cp:revision>
  <dcterms:created xsi:type="dcterms:W3CDTF">2023-05-08T09:59:00Z</dcterms:created>
  <dcterms:modified xsi:type="dcterms:W3CDTF">2023-05-30T07:55:00Z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TC010454741043</vt:lpwstr>
  </property>
  <property fmtid="{D5CDD505-2E9C-101B-9397-08002B2CF9AE}" pid="3" name="ContentTypeId">
    <vt:lpwstr>0x0101003C9D368174181B44AB75A4671151328A</vt:lpwstr>
  </property>
</Properties>
</file>